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D4882" w14:textId="43FC0557" w:rsidR="00474A4F" w:rsidRPr="00882C8B" w:rsidRDefault="009E43A6" w:rsidP="00C93A96">
      <w:pPr>
        <w:spacing w:line="1360" w:lineRule="exact"/>
        <w:rPr>
          <w:rFonts w:asciiTheme="majorHAnsi" w:hAnsiTheme="majorHAnsi" w:cstheme="majorHAnsi"/>
          <w:sz w:val="144"/>
          <w:szCs w:val="144"/>
        </w:rPr>
      </w:pPr>
      <w:r w:rsidRPr="00D951D8">
        <w:rPr>
          <w:rFonts w:asciiTheme="majorHAnsi" w:hAnsiTheme="majorHAnsi" w:cstheme="majorHAnsi"/>
          <w:noProof/>
          <w:sz w:val="144"/>
          <w:szCs w:val="144"/>
        </w:rPr>
        <mc:AlternateContent>
          <mc:Choice Requires="wps">
            <w:drawing>
              <wp:anchor distT="0" distB="0" distL="114300" distR="114300" simplePos="0" relativeHeight="251658241" behindDoc="1" locked="0" layoutInCell="1" allowOverlap="1" wp14:anchorId="408FF37D" wp14:editId="1823FC91">
                <wp:simplePos x="0" y="0"/>
                <wp:positionH relativeFrom="page">
                  <wp:posOffset>196020</wp:posOffset>
                </wp:positionH>
                <wp:positionV relativeFrom="paragraph">
                  <wp:posOffset>-3239791</wp:posOffset>
                </wp:positionV>
                <wp:extent cx="7652825" cy="14173289"/>
                <wp:effectExtent l="0" t="0" r="5715" b="0"/>
                <wp:wrapNone/>
                <wp:docPr id="4" name="Rectangle 4"/>
                <wp:cNvGraphicFramePr/>
                <a:graphic xmlns:a="http://schemas.openxmlformats.org/drawingml/2006/main">
                  <a:graphicData uri="http://schemas.microsoft.com/office/word/2010/wordprocessingShape">
                    <wps:wsp>
                      <wps:cNvSpPr/>
                      <wps:spPr>
                        <a:xfrm>
                          <a:off x="0" y="0"/>
                          <a:ext cx="7652825" cy="14173289"/>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5C895" id="Rectangle 4" o:spid="_x0000_s1026" style="position:absolute;margin-left:15.45pt;margin-top:-255.1pt;width:602.6pt;height:1116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" fillcolor="#1e35bf" stroked="f" strokeweight="1pt">
                <w10:wrap anchorx="page"/>
              </v:rect>
            </w:pict>
          </mc:Fallback>
        </mc:AlternateContent>
      </w:r>
      <w:r w:rsidR="00C93A96">
        <w:rPr>
          <w:b/>
          <w:noProof/>
          <w:color w:val="FFFFFF"/>
        </w:rPr>
        <w:drawing>
          <wp:anchor distT="0" distB="0" distL="114300" distR="114300" simplePos="0" relativeHeight="251658242" behindDoc="0" locked="1" layoutInCell="1" allowOverlap="1" wp14:anchorId="3665B8F1" wp14:editId="2801A8B3">
            <wp:simplePos x="0" y="0"/>
            <wp:positionH relativeFrom="margin">
              <wp:posOffset>-535305</wp:posOffset>
            </wp:positionH>
            <wp:positionV relativeFrom="paragraph">
              <wp:posOffset>-953135</wp:posOffset>
            </wp:positionV>
            <wp:extent cx="1290955" cy="520700"/>
            <wp:effectExtent l="0" t="0" r="4445" b="0"/>
            <wp:wrapNone/>
            <wp:docPr id="5" name="Picture 5"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BFDD" w14:textId="3E09576B" w:rsidR="00F357FF" w:rsidRDefault="00F357FF" w:rsidP="00C93A96">
      <w:pPr>
        <w:spacing w:line="1360" w:lineRule="exact"/>
        <w:jc w:val="left"/>
        <w:rPr>
          <w:rFonts w:asciiTheme="majorHAnsi" w:hAnsiTheme="majorHAnsi" w:cstheme="majorHAnsi"/>
          <w:color w:val="FFFFFF" w:themeColor="background1"/>
          <w:sz w:val="144"/>
          <w:szCs w:val="144"/>
        </w:rPr>
      </w:pPr>
      <w:r>
        <w:rPr>
          <w:rFonts w:asciiTheme="majorHAnsi" w:hAnsiTheme="majorHAnsi" w:cstheme="majorHAnsi"/>
          <w:color w:val="FFFFFF" w:themeColor="background1"/>
          <w:sz w:val="144"/>
          <w:szCs w:val="144"/>
        </w:rPr>
        <w:t>New Managing Agen</w:t>
      </w:r>
      <w:r w:rsidR="00CF55C0">
        <w:rPr>
          <w:rFonts w:asciiTheme="majorHAnsi" w:hAnsiTheme="majorHAnsi" w:cstheme="majorHAnsi"/>
          <w:color w:val="FFFFFF" w:themeColor="background1"/>
          <w:sz w:val="144"/>
          <w:szCs w:val="144"/>
        </w:rPr>
        <w:t>t</w:t>
      </w:r>
    </w:p>
    <w:p w14:paraId="383615E2" w14:textId="77777777" w:rsidR="00F357FF" w:rsidRDefault="00F357FF" w:rsidP="00C93A96">
      <w:pPr>
        <w:spacing w:line="1360" w:lineRule="exact"/>
        <w:jc w:val="left"/>
        <w:rPr>
          <w:rFonts w:asciiTheme="majorHAnsi" w:hAnsiTheme="majorHAnsi" w:cstheme="majorHAnsi"/>
          <w:color w:val="FFFFFF" w:themeColor="background1"/>
          <w:sz w:val="144"/>
          <w:szCs w:val="144"/>
        </w:rPr>
      </w:pPr>
    </w:p>
    <w:p w14:paraId="154380F7" w14:textId="6C424E5C" w:rsidR="00474A4F" w:rsidRPr="004E79EC" w:rsidRDefault="009972A6" w:rsidP="5C9B75D2">
      <w:pPr>
        <w:spacing w:line="1360" w:lineRule="exact"/>
        <w:jc w:val="left"/>
        <w:rPr>
          <w:rFonts w:asciiTheme="majorHAnsi" w:hAnsiTheme="majorHAnsi" w:cstheme="majorBidi"/>
          <w:color w:val="FFFFFF" w:themeColor="background1"/>
          <w:sz w:val="144"/>
          <w:szCs w:val="144"/>
        </w:rPr>
      </w:pPr>
      <w:r w:rsidRPr="5C9B75D2">
        <w:rPr>
          <w:rFonts w:asciiTheme="majorHAnsi" w:hAnsiTheme="majorHAnsi" w:cstheme="majorBidi"/>
          <w:color w:val="FFFFFF" w:themeColor="background1"/>
          <w:sz w:val="144"/>
          <w:szCs w:val="144"/>
        </w:rPr>
        <w:t>Triage Submission Template</w:t>
      </w:r>
    </w:p>
    <w:p w14:paraId="2B2BA84E" w14:textId="1DE0A506" w:rsidR="005C7E00" w:rsidRPr="003E148C" w:rsidRDefault="00A534C6" w:rsidP="00C93A96">
      <w:pPr>
        <w:jc w:val="left"/>
        <w:rPr>
          <w:rFonts w:asciiTheme="majorHAnsi" w:hAnsiTheme="majorHAnsi" w:cstheme="majorHAnsi"/>
          <w:noProof/>
          <w:color w:val="FFFFFF" w:themeColor="background1"/>
          <w:sz w:val="28"/>
          <w:szCs w:val="28"/>
        </w:rPr>
      </w:pPr>
      <w:r w:rsidRPr="003E148C">
        <w:rPr>
          <w:rFonts w:asciiTheme="majorHAnsi" w:hAnsiTheme="majorHAnsi" w:cstheme="majorHAnsi"/>
          <w:color w:val="FFFFFF" w:themeColor="background1"/>
          <w:sz w:val="28"/>
          <w:szCs w:val="28"/>
        </w:rPr>
        <w:t xml:space="preserve">  </w:t>
      </w:r>
      <w:r w:rsidR="00D17297">
        <w:rPr>
          <w:rFonts w:asciiTheme="majorHAnsi" w:hAnsiTheme="majorHAnsi" w:cstheme="majorHAnsi"/>
          <w:color w:val="FFFFFF" w:themeColor="background1"/>
          <w:sz w:val="28"/>
          <w:szCs w:val="28"/>
        </w:rPr>
        <w:t>October</w:t>
      </w:r>
      <w:r w:rsidR="00297B4F" w:rsidRPr="003E148C">
        <w:rPr>
          <w:rFonts w:asciiTheme="majorHAnsi" w:hAnsiTheme="majorHAnsi" w:cstheme="majorHAnsi"/>
          <w:color w:val="FFFFFF" w:themeColor="background1"/>
          <w:sz w:val="28"/>
          <w:szCs w:val="28"/>
        </w:rPr>
        <w:t xml:space="preserve"> </w:t>
      </w:r>
      <w:r w:rsidR="001F61BB" w:rsidRPr="003E148C">
        <w:rPr>
          <w:rFonts w:asciiTheme="majorHAnsi" w:hAnsiTheme="majorHAnsi" w:cstheme="majorHAnsi"/>
          <w:color w:val="FFFFFF" w:themeColor="background1"/>
          <w:sz w:val="28"/>
          <w:szCs w:val="28"/>
        </w:rPr>
        <w:t>202</w:t>
      </w:r>
      <w:r w:rsidR="006D563C">
        <w:rPr>
          <w:rFonts w:asciiTheme="majorHAnsi" w:hAnsiTheme="majorHAnsi" w:cstheme="majorHAnsi"/>
          <w:color w:val="FFFFFF" w:themeColor="background1"/>
          <w:sz w:val="28"/>
          <w:szCs w:val="28"/>
        </w:rPr>
        <w:t>5</w:t>
      </w:r>
    </w:p>
    <w:p w14:paraId="76BE5E97" w14:textId="4AB84E52" w:rsidR="005A3DDF" w:rsidRPr="00A534C6" w:rsidRDefault="005A3DDF" w:rsidP="00A534C6">
      <w:pPr>
        <w:spacing w:line="1360" w:lineRule="exact"/>
        <w:rPr>
          <w:rFonts w:asciiTheme="majorHAnsi" w:hAnsiTheme="majorHAnsi" w:cstheme="majorHAnsi"/>
          <w:sz w:val="32"/>
          <w:szCs w:val="32"/>
        </w:rPr>
      </w:pPr>
      <w:r>
        <w:rPr>
          <w:rFonts w:asciiTheme="majorHAnsi" w:hAnsiTheme="majorHAnsi" w:cstheme="majorHAnsi"/>
          <w:b/>
          <w:bCs/>
          <w:color w:val="1E35BF" w:themeColor="accent1"/>
          <w:sz w:val="32"/>
          <w:szCs w:val="32"/>
        </w:rPr>
        <w:t>Introduction</w:t>
      </w:r>
    </w:p>
    <w:p w14:paraId="429586CE" w14:textId="170C6372" w:rsidR="00641CD4" w:rsidRDefault="00641CD4" w:rsidP="005A3DDF">
      <w:r>
        <w:lastRenderedPageBreak/>
        <w:t>Th</w:t>
      </w:r>
      <w:r w:rsidR="00254BB9">
        <w:t xml:space="preserve">is is </w:t>
      </w:r>
      <w:r w:rsidR="00517646">
        <w:t>the narrative</w:t>
      </w:r>
      <w:r>
        <w:t xml:space="preserve"> document </w:t>
      </w:r>
      <w:r w:rsidR="00740DA2">
        <w:t>submitted at the Triage stage</w:t>
      </w:r>
      <w:r w:rsidR="008B0B62">
        <w:t xml:space="preserve"> of Lloyd’s new entrant process. It</w:t>
      </w:r>
      <w:r w:rsidR="00517646">
        <w:t xml:space="preserve"> is designed to </w:t>
      </w:r>
      <w:r w:rsidR="008B0B62">
        <w:t>provide</w:t>
      </w:r>
      <w:r w:rsidR="00517646">
        <w:t xml:space="preserve"> Lloyd’s</w:t>
      </w:r>
      <w:r w:rsidR="008B0B62">
        <w:t xml:space="preserve"> with</w:t>
      </w:r>
      <w:r w:rsidR="00517646">
        <w:t xml:space="preserve"> an overall view of how developed your plans for the new managing agen</w:t>
      </w:r>
      <w:r w:rsidR="00CF55C0">
        <w:t>t</w:t>
      </w:r>
      <w:r w:rsidR="00517646">
        <w:t xml:space="preserve"> are</w:t>
      </w:r>
      <w:r w:rsidR="00A925E2">
        <w:t>, across key areas of focus for the regulatory assessment phase.</w:t>
      </w:r>
    </w:p>
    <w:p w14:paraId="0718E4DE" w14:textId="3FD352E6" w:rsidR="00BC078A" w:rsidRDefault="005E0ED0" w:rsidP="005A3DDF">
      <w:r>
        <w:t>T</w:t>
      </w:r>
      <w:r w:rsidR="00BC078A">
        <w:t>h</w:t>
      </w:r>
      <w:r w:rsidR="00A925E2">
        <w:t>is</w:t>
      </w:r>
      <w:r w:rsidR="00BC078A">
        <w:t xml:space="preserve"> document will be used by the Lloyd</w:t>
      </w:r>
      <w:r w:rsidR="009F68D6">
        <w:t>’</w:t>
      </w:r>
      <w:r w:rsidR="00BC078A">
        <w:t xml:space="preserve">s Triage </w:t>
      </w:r>
      <w:r w:rsidR="4BAA00EE">
        <w:t>G</w:t>
      </w:r>
      <w:r w:rsidR="00BC078A">
        <w:t xml:space="preserve">roup to </w:t>
      </w:r>
      <w:r w:rsidR="00A925E2">
        <w:t xml:space="preserve">scrutinise the </w:t>
      </w:r>
      <w:r w:rsidR="008B0B62">
        <w:t>proposal and</w:t>
      </w:r>
      <w:r w:rsidR="00A925E2">
        <w:t xml:space="preserve"> identify any risks and challenges to the success of the </w:t>
      </w:r>
      <w:r w:rsidR="00671D9A">
        <w:t>regulatory application,</w:t>
      </w:r>
      <w:r w:rsidR="00A925E2">
        <w:t xml:space="preserve"> prior to progression to </w:t>
      </w:r>
      <w:r w:rsidR="00671D9A">
        <w:t>Lloyd’s</w:t>
      </w:r>
      <w:r w:rsidR="00A925E2">
        <w:t xml:space="preserve"> Business Opportunities Committee</w:t>
      </w:r>
      <w:r w:rsidR="00972251">
        <w:t xml:space="preserve"> and then onto the Council of Lloyd’s for ‘in principle’ approval of th</w:t>
      </w:r>
      <w:r w:rsidR="00F833DA">
        <w:t>e new managing age</w:t>
      </w:r>
      <w:r w:rsidR="00CF55C0">
        <w:t>nt</w:t>
      </w:r>
      <w:r w:rsidR="00A925E2">
        <w:t>.</w:t>
      </w:r>
    </w:p>
    <w:p w14:paraId="19FFE7A1" w14:textId="5E145CE9" w:rsidR="006D2842" w:rsidRDefault="00954B63" w:rsidP="00DA0753">
      <w:r>
        <w:t>T</w:t>
      </w:r>
      <w:r w:rsidR="00053A78">
        <w:t xml:space="preserve">he Triage </w:t>
      </w:r>
      <w:r w:rsidR="00297F2C">
        <w:t>G</w:t>
      </w:r>
      <w:r w:rsidR="00053A78">
        <w:t xml:space="preserve">roup </w:t>
      </w:r>
      <w:r>
        <w:t xml:space="preserve">will use the information submitted </w:t>
      </w:r>
      <w:r w:rsidR="00053A78">
        <w:t xml:space="preserve">to </w:t>
      </w:r>
      <w:r w:rsidR="00297F2C">
        <w:t>review your proposal and where relevant</w:t>
      </w:r>
      <w:r w:rsidR="00867089">
        <w:t xml:space="preserve"> </w:t>
      </w:r>
      <w:r w:rsidR="00297F2C">
        <w:t xml:space="preserve">highlight </w:t>
      </w:r>
      <w:r w:rsidR="00867089">
        <w:t xml:space="preserve">focus </w:t>
      </w:r>
      <w:r w:rsidR="00297F2C">
        <w:t>areas</w:t>
      </w:r>
      <w:r w:rsidR="00867089">
        <w:t xml:space="preserve"> where additional information may be required</w:t>
      </w:r>
      <w:r w:rsidR="005E0ED0">
        <w:t>.</w:t>
      </w:r>
    </w:p>
    <w:p w14:paraId="4CE3D3AB" w14:textId="2E41B171" w:rsidR="00701968" w:rsidRDefault="73F986A8" w:rsidP="00DA0753">
      <w:r>
        <w:t xml:space="preserve">Please be aware the purpose is for the </w:t>
      </w:r>
      <w:r w:rsidR="59471395">
        <w:t>p</w:t>
      </w:r>
      <w:r w:rsidR="745694A1">
        <w:t>ro</w:t>
      </w:r>
      <w:r w:rsidR="59471395">
        <w:t>spective</w:t>
      </w:r>
      <w:r>
        <w:t xml:space="preserve"> app</w:t>
      </w:r>
      <w:r w:rsidR="2B875066">
        <w:t xml:space="preserve">licant to </w:t>
      </w:r>
      <w:r w:rsidR="625F9C3F">
        <w:t xml:space="preserve">provide </w:t>
      </w:r>
      <w:r w:rsidR="527AFFE6">
        <w:t>sufficient</w:t>
      </w:r>
      <w:r w:rsidR="625F9C3F">
        <w:t xml:space="preserve"> information for Lloyd’s to develop a</w:t>
      </w:r>
      <w:r w:rsidR="5E7E0072">
        <w:t xml:space="preserve"> high</w:t>
      </w:r>
      <w:r w:rsidR="5B337C5C">
        <w:t>-</w:t>
      </w:r>
      <w:r w:rsidR="5E7E0072">
        <w:t xml:space="preserve">level </w:t>
      </w:r>
      <w:r w:rsidR="625F9C3F">
        <w:t xml:space="preserve">understanding of the </w:t>
      </w:r>
      <w:r w:rsidR="662F0D97">
        <w:t>proposed</w:t>
      </w:r>
      <w:r w:rsidR="2E28CDCC">
        <w:t xml:space="preserve"> </w:t>
      </w:r>
      <w:r w:rsidR="625F9C3F">
        <w:t>business</w:t>
      </w:r>
      <w:r w:rsidR="33DAA981">
        <w:t xml:space="preserve">. Lloyd’s </w:t>
      </w:r>
      <w:r w:rsidR="333F524C">
        <w:t xml:space="preserve">will not require </w:t>
      </w:r>
      <w:r w:rsidR="63D42E64">
        <w:t>excessively long responses or numerous supporting documents</w:t>
      </w:r>
      <w:r w:rsidR="7AFBF1FA">
        <w:t xml:space="preserve"> at this stage in the process</w:t>
      </w:r>
      <w:r w:rsidR="63D42E64">
        <w:t xml:space="preserve">. </w:t>
      </w:r>
      <w:r w:rsidR="78CFAC31">
        <w:t xml:space="preserve">If we feel </w:t>
      </w:r>
      <w:r w:rsidR="3B2EED90">
        <w:t>something</w:t>
      </w:r>
      <w:r w:rsidR="78CFAC31">
        <w:t xml:space="preserve"> is </w:t>
      </w:r>
      <w:r w:rsidR="094EA920">
        <w:t>missing</w:t>
      </w:r>
      <w:r w:rsidR="7FF79D52">
        <w:t>,</w:t>
      </w:r>
      <w:r w:rsidR="78CFAC31">
        <w:t xml:space="preserve"> we will request it.</w:t>
      </w:r>
      <w:r w:rsidR="00B957EB">
        <w:t xml:space="preserve"> </w:t>
      </w:r>
    </w:p>
    <w:p w14:paraId="1391C5E8" w14:textId="635A5997" w:rsidR="00B957EB" w:rsidRDefault="00B957EB" w:rsidP="00DA0753">
      <w:r>
        <w:t>For managing agen</w:t>
      </w:r>
      <w:r w:rsidR="007A7141">
        <w:t>t</w:t>
      </w:r>
      <w:r>
        <w:t xml:space="preserve"> applications, the detailed work takes place during Phase 2, the assessment phase, which is </w:t>
      </w:r>
      <w:r w:rsidR="00CF39FC">
        <w:t>after submission of the regulatory application to the P</w:t>
      </w:r>
      <w:r w:rsidR="007A7141">
        <w:t xml:space="preserve">rudential </w:t>
      </w:r>
      <w:r w:rsidR="00CF39FC">
        <w:t>R</w:t>
      </w:r>
      <w:r w:rsidR="007A7141">
        <w:t xml:space="preserve">egulation </w:t>
      </w:r>
      <w:r w:rsidR="00CF39FC">
        <w:t>A</w:t>
      </w:r>
      <w:r w:rsidR="007A7141">
        <w:t>uthority</w:t>
      </w:r>
      <w:r w:rsidR="00CF39FC">
        <w:t>, F</w:t>
      </w:r>
      <w:r w:rsidR="007A7141">
        <w:t xml:space="preserve">inancial </w:t>
      </w:r>
      <w:r w:rsidR="00CF39FC">
        <w:t>C</w:t>
      </w:r>
      <w:r w:rsidR="007A7141">
        <w:t xml:space="preserve">onduct </w:t>
      </w:r>
      <w:r w:rsidR="00CF39FC">
        <w:t>A</w:t>
      </w:r>
      <w:r w:rsidR="007A7141">
        <w:t>uthority</w:t>
      </w:r>
      <w:r w:rsidR="00CF39FC">
        <w:t xml:space="preserve"> and Lloyd</w:t>
      </w:r>
      <w:r w:rsidR="001D6217">
        <w:t>’s</w:t>
      </w:r>
      <w:r w:rsidR="00CF39FC">
        <w:t>.</w:t>
      </w:r>
      <w:r w:rsidR="002C36D3">
        <w:t xml:space="preserve"> </w:t>
      </w:r>
    </w:p>
    <w:p w14:paraId="24584E9F" w14:textId="0F3D022F" w:rsidR="002C36D3" w:rsidRPr="00A92B35" w:rsidRDefault="002C36D3" w:rsidP="00DA0753">
      <w:r>
        <w:t xml:space="preserve">Following this Triage phase of Lloyd’s review, if successful, </w:t>
      </w:r>
      <w:r w:rsidR="009E786E">
        <w:t>Lloyd’s will work with you to coordinate your pre-application meeting with the Prudential Regulation Authority and Financial Conduct Authority.</w:t>
      </w:r>
    </w:p>
    <w:p w14:paraId="072FA14A" w14:textId="6E9825AD" w:rsidR="00701968" w:rsidRDefault="494A9330" w:rsidP="00DA0753">
      <w:r>
        <w:t>Please note that s</w:t>
      </w:r>
      <w:r w:rsidR="780346A1">
        <w:t xml:space="preserve">hould you be successful </w:t>
      </w:r>
      <w:r w:rsidR="2C356085">
        <w:t>and progress to the next stage</w:t>
      </w:r>
      <w:r w:rsidR="76CE3958">
        <w:t xml:space="preserve">, </w:t>
      </w:r>
      <w:r w:rsidR="009E786E">
        <w:t xml:space="preserve">review by the </w:t>
      </w:r>
      <w:r w:rsidR="76CE3958">
        <w:t>Business Opportunities Committee, you will be asked to provide more detailed information in respect of the same</w:t>
      </w:r>
      <w:r w:rsidR="4326A12E">
        <w:t xml:space="preserve"> topics listed in this document.</w:t>
      </w:r>
      <w:r w:rsidR="76CE3958">
        <w:t xml:space="preserve"> </w:t>
      </w:r>
      <w:r w:rsidR="001D6217">
        <w:t>With that in mind, we believe that in outlining your plans in this document, you will have prepared answers to key questions likely to be raised at the Business Opportunities Committee stage.</w:t>
      </w:r>
    </w:p>
    <w:p w14:paraId="42A39E2B" w14:textId="77777777" w:rsidR="001D6217" w:rsidRPr="00A92B35" w:rsidRDefault="001D6217" w:rsidP="00DA0753"/>
    <w:p w14:paraId="588F587F" w14:textId="377942EE" w:rsidR="00701968" w:rsidRPr="00A92B35" w:rsidRDefault="00701968" w:rsidP="00DA0753"/>
    <w:p w14:paraId="210A2DE2" w14:textId="384C7E82" w:rsidR="000B763A" w:rsidRPr="00A92B35" w:rsidRDefault="000B763A" w:rsidP="000B763A">
      <w:pPr>
        <w:tabs>
          <w:tab w:val="clear" w:pos="5897"/>
        </w:tabs>
        <w:spacing w:after="0" w:line="240" w:lineRule="auto"/>
        <w:rPr>
          <w:rFonts w:asciiTheme="majorHAnsi" w:hAnsiTheme="majorHAnsi" w:cstheme="majorHAnsi"/>
          <w:sz w:val="32"/>
          <w:szCs w:val="32"/>
        </w:rPr>
      </w:pPr>
      <w:r w:rsidRPr="00A92B35">
        <w:rPr>
          <w:rFonts w:asciiTheme="majorHAnsi" w:hAnsiTheme="majorHAnsi" w:cstheme="majorHAnsi"/>
          <w:sz w:val="22"/>
          <w:szCs w:val="22"/>
        </w:rPr>
        <w:tab/>
        <w:t xml:space="preserve"> </w:t>
      </w:r>
      <w:r w:rsidRPr="00A92B35">
        <w:rPr>
          <w:rFonts w:asciiTheme="majorHAnsi" w:hAnsiTheme="majorHAnsi" w:cstheme="majorHAnsi"/>
          <w:sz w:val="22"/>
          <w:szCs w:val="22"/>
        </w:rPr>
        <w:tab/>
      </w:r>
      <w:r w:rsidRPr="00A92B35">
        <w:rPr>
          <w:rFonts w:asciiTheme="majorHAnsi" w:hAnsiTheme="majorHAnsi" w:cstheme="majorHAnsi"/>
          <w:sz w:val="32"/>
          <w:szCs w:val="32"/>
        </w:rPr>
        <w:br w:type="page"/>
      </w:r>
    </w:p>
    <w:sdt>
      <w:sdtPr>
        <w:rPr>
          <w:rFonts w:ascii="Arial" w:eastAsia="Times New Roman" w:hAnsi="Arial" w:cs="Times New Roman"/>
          <w:color w:val="auto"/>
          <w:sz w:val="20"/>
          <w:szCs w:val="20"/>
          <w:lang w:val="en-GB" w:eastAsia="en-GB"/>
        </w:rPr>
        <w:id w:val="1613089028"/>
        <w:docPartObj>
          <w:docPartGallery w:val="Table of Contents"/>
          <w:docPartUnique/>
        </w:docPartObj>
      </w:sdtPr>
      <w:sdtEndPr>
        <w:rPr>
          <w:b/>
          <w:bCs/>
          <w:noProof/>
        </w:rPr>
      </w:sdtEndPr>
      <w:sdtContent>
        <w:p w14:paraId="5D59C029" w14:textId="0859199D" w:rsidR="00EB2DDA" w:rsidRPr="00A92B35" w:rsidRDefault="00EB2DDA">
          <w:pPr>
            <w:pStyle w:val="TOCHeading"/>
          </w:pPr>
          <w:r w:rsidRPr="00A92B35">
            <w:t>Contents</w:t>
          </w:r>
          <w:r w:rsidR="00971FF1">
            <w:tab/>
          </w:r>
        </w:p>
        <w:p w14:paraId="18606F57" w14:textId="1B1F5337" w:rsidR="004840AC" w:rsidRDefault="00EB2DDA">
          <w:pPr>
            <w:pStyle w:val="TOC1"/>
            <w:rPr>
              <w:rFonts w:asciiTheme="minorHAnsi" w:eastAsiaTheme="minorEastAsia" w:hAnsiTheme="minorHAnsi" w:cstheme="minorBidi"/>
              <w:b w:val="0"/>
              <w:kern w:val="2"/>
              <w:sz w:val="24"/>
              <w:szCs w:val="24"/>
              <w14:ligatures w14:val="standardContextual"/>
            </w:rPr>
          </w:pPr>
          <w:r w:rsidRPr="00A92B35">
            <w:fldChar w:fldCharType="begin"/>
          </w:r>
          <w:r w:rsidRPr="00A92B35">
            <w:instrText xml:space="preserve"> TOC \o "1-3" \h \z \u </w:instrText>
          </w:r>
          <w:r w:rsidRPr="00A92B35">
            <w:fldChar w:fldCharType="separate"/>
          </w:r>
          <w:hyperlink w:anchor="_Toc212473710" w:history="1">
            <w:r w:rsidR="004840AC" w:rsidRPr="002A3A4A">
              <w:rPr>
                <w:rStyle w:val="Hyperlink"/>
                <w:rFonts w:cstheme="majorHAnsi"/>
              </w:rPr>
              <w:t>1</w:t>
            </w:r>
            <w:r w:rsidR="004840AC">
              <w:rPr>
                <w:rFonts w:asciiTheme="minorHAnsi" w:eastAsiaTheme="minorEastAsia" w:hAnsiTheme="minorHAnsi" w:cstheme="minorBidi"/>
                <w:b w:val="0"/>
                <w:kern w:val="2"/>
                <w:sz w:val="24"/>
                <w:szCs w:val="24"/>
                <w14:ligatures w14:val="standardContextual"/>
              </w:rPr>
              <w:tab/>
            </w:r>
            <w:r w:rsidR="004840AC" w:rsidRPr="002A3A4A">
              <w:rPr>
                <w:rStyle w:val="Hyperlink"/>
              </w:rPr>
              <w:t>Proposed Managing Agent</w:t>
            </w:r>
            <w:r w:rsidR="004840AC">
              <w:rPr>
                <w:webHidden/>
              </w:rPr>
              <w:tab/>
            </w:r>
            <w:r w:rsidR="004840AC">
              <w:rPr>
                <w:webHidden/>
              </w:rPr>
              <w:fldChar w:fldCharType="begin"/>
            </w:r>
            <w:r w:rsidR="004840AC">
              <w:rPr>
                <w:webHidden/>
              </w:rPr>
              <w:instrText xml:space="preserve"> PAGEREF _Toc212473710 \h </w:instrText>
            </w:r>
            <w:r w:rsidR="004840AC">
              <w:rPr>
                <w:webHidden/>
              </w:rPr>
            </w:r>
            <w:r w:rsidR="004840AC">
              <w:rPr>
                <w:webHidden/>
              </w:rPr>
              <w:fldChar w:fldCharType="separate"/>
            </w:r>
            <w:r w:rsidR="004840AC">
              <w:rPr>
                <w:webHidden/>
              </w:rPr>
              <w:t>4</w:t>
            </w:r>
            <w:r w:rsidR="004840AC">
              <w:rPr>
                <w:webHidden/>
              </w:rPr>
              <w:fldChar w:fldCharType="end"/>
            </w:r>
          </w:hyperlink>
        </w:p>
        <w:p w14:paraId="469C1720" w14:textId="32DE2532" w:rsidR="004840AC" w:rsidRDefault="004840AC">
          <w:pPr>
            <w:pStyle w:val="TOC2"/>
            <w:rPr>
              <w:rFonts w:asciiTheme="minorHAnsi" w:eastAsiaTheme="minorEastAsia" w:hAnsiTheme="minorHAnsi" w:cstheme="minorBidi"/>
              <w:kern w:val="2"/>
              <w:sz w:val="24"/>
              <w:szCs w:val="24"/>
              <w14:ligatures w14:val="standardContextual"/>
            </w:rPr>
          </w:pPr>
          <w:hyperlink w:anchor="_Toc212473711" w:history="1">
            <w:r w:rsidRPr="002A3A4A">
              <w:rPr>
                <w:rStyle w:val="Hyperlink"/>
              </w:rPr>
              <w:t>1.1</w:t>
            </w:r>
            <w:r>
              <w:rPr>
                <w:rFonts w:asciiTheme="minorHAnsi" w:eastAsiaTheme="minorEastAsia" w:hAnsiTheme="minorHAnsi" w:cstheme="minorBidi"/>
                <w:kern w:val="2"/>
                <w:sz w:val="24"/>
                <w:szCs w:val="24"/>
                <w14:ligatures w14:val="standardContextual"/>
              </w:rPr>
              <w:tab/>
            </w:r>
            <w:r w:rsidRPr="002A3A4A">
              <w:rPr>
                <w:rStyle w:val="Hyperlink"/>
              </w:rPr>
              <w:t>Proposed Managing Agent strategy and origination</w:t>
            </w:r>
            <w:r>
              <w:rPr>
                <w:webHidden/>
              </w:rPr>
              <w:tab/>
            </w:r>
            <w:r>
              <w:rPr>
                <w:webHidden/>
              </w:rPr>
              <w:fldChar w:fldCharType="begin"/>
            </w:r>
            <w:r>
              <w:rPr>
                <w:webHidden/>
              </w:rPr>
              <w:instrText xml:space="preserve"> PAGEREF _Toc212473711 \h </w:instrText>
            </w:r>
            <w:r>
              <w:rPr>
                <w:webHidden/>
              </w:rPr>
            </w:r>
            <w:r>
              <w:rPr>
                <w:webHidden/>
              </w:rPr>
              <w:fldChar w:fldCharType="separate"/>
            </w:r>
            <w:r>
              <w:rPr>
                <w:webHidden/>
              </w:rPr>
              <w:t>4</w:t>
            </w:r>
            <w:r>
              <w:rPr>
                <w:webHidden/>
              </w:rPr>
              <w:fldChar w:fldCharType="end"/>
            </w:r>
          </w:hyperlink>
        </w:p>
        <w:p w14:paraId="6D2FFB24" w14:textId="793747E0" w:rsidR="004840AC" w:rsidRDefault="004840AC">
          <w:pPr>
            <w:pStyle w:val="TOC2"/>
            <w:rPr>
              <w:rFonts w:asciiTheme="minorHAnsi" w:eastAsiaTheme="minorEastAsia" w:hAnsiTheme="minorHAnsi" w:cstheme="minorBidi"/>
              <w:kern w:val="2"/>
              <w:sz w:val="24"/>
              <w:szCs w:val="24"/>
              <w14:ligatures w14:val="standardContextual"/>
            </w:rPr>
          </w:pPr>
          <w:hyperlink w:anchor="_Toc212473712" w:history="1">
            <w:r w:rsidRPr="002A3A4A">
              <w:rPr>
                <w:rStyle w:val="Hyperlink"/>
              </w:rPr>
              <w:t>1.2</w:t>
            </w:r>
            <w:r>
              <w:rPr>
                <w:rFonts w:asciiTheme="minorHAnsi" w:eastAsiaTheme="minorEastAsia" w:hAnsiTheme="minorHAnsi" w:cstheme="minorBidi"/>
                <w:kern w:val="2"/>
                <w:sz w:val="24"/>
                <w:szCs w:val="24"/>
                <w14:ligatures w14:val="standardContextual"/>
              </w:rPr>
              <w:tab/>
            </w:r>
            <w:r w:rsidRPr="002A3A4A">
              <w:rPr>
                <w:rStyle w:val="Hyperlink"/>
              </w:rPr>
              <w:t>Please outline your ownership structure</w:t>
            </w:r>
            <w:r>
              <w:rPr>
                <w:webHidden/>
              </w:rPr>
              <w:tab/>
            </w:r>
            <w:r>
              <w:rPr>
                <w:webHidden/>
              </w:rPr>
              <w:fldChar w:fldCharType="begin"/>
            </w:r>
            <w:r>
              <w:rPr>
                <w:webHidden/>
              </w:rPr>
              <w:instrText xml:space="preserve"> PAGEREF _Toc212473712 \h </w:instrText>
            </w:r>
            <w:r>
              <w:rPr>
                <w:webHidden/>
              </w:rPr>
            </w:r>
            <w:r>
              <w:rPr>
                <w:webHidden/>
              </w:rPr>
              <w:fldChar w:fldCharType="separate"/>
            </w:r>
            <w:r>
              <w:rPr>
                <w:webHidden/>
              </w:rPr>
              <w:t>4</w:t>
            </w:r>
            <w:r>
              <w:rPr>
                <w:webHidden/>
              </w:rPr>
              <w:fldChar w:fldCharType="end"/>
            </w:r>
          </w:hyperlink>
        </w:p>
        <w:p w14:paraId="64C29015" w14:textId="12EA994A" w:rsidR="004840AC" w:rsidRDefault="004840AC">
          <w:pPr>
            <w:pStyle w:val="TOC2"/>
            <w:rPr>
              <w:rFonts w:asciiTheme="minorHAnsi" w:eastAsiaTheme="minorEastAsia" w:hAnsiTheme="minorHAnsi" w:cstheme="minorBidi"/>
              <w:kern w:val="2"/>
              <w:sz w:val="24"/>
              <w:szCs w:val="24"/>
              <w14:ligatures w14:val="standardContextual"/>
            </w:rPr>
          </w:pPr>
          <w:hyperlink w:anchor="_Toc212473713" w:history="1">
            <w:r w:rsidRPr="002A3A4A">
              <w:rPr>
                <w:rStyle w:val="Hyperlink"/>
              </w:rPr>
              <w:t>1.3</w:t>
            </w:r>
            <w:r>
              <w:rPr>
                <w:rFonts w:asciiTheme="minorHAnsi" w:eastAsiaTheme="minorEastAsia" w:hAnsiTheme="minorHAnsi" w:cstheme="minorBidi"/>
                <w:kern w:val="2"/>
                <w:sz w:val="24"/>
                <w:szCs w:val="24"/>
                <w14:ligatures w14:val="standardContextual"/>
              </w:rPr>
              <w:tab/>
            </w:r>
            <w:r w:rsidRPr="002A3A4A">
              <w:rPr>
                <w:rStyle w:val="Hyperlink"/>
              </w:rPr>
              <w:t>Resourcing the managing agent</w:t>
            </w:r>
            <w:r>
              <w:rPr>
                <w:webHidden/>
              </w:rPr>
              <w:tab/>
            </w:r>
            <w:r>
              <w:rPr>
                <w:webHidden/>
              </w:rPr>
              <w:fldChar w:fldCharType="begin"/>
            </w:r>
            <w:r>
              <w:rPr>
                <w:webHidden/>
              </w:rPr>
              <w:instrText xml:space="preserve"> PAGEREF _Toc212473713 \h </w:instrText>
            </w:r>
            <w:r>
              <w:rPr>
                <w:webHidden/>
              </w:rPr>
            </w:r>
            <w:r>
              <w:rPr>
                <w:webHidden/>
              </w:rPr>
              <w:fldChar w:fldCharType="separate"/>
            </w:r>
            <w:r>
              <w:rPr>
                <w:webHidden/>
              </w:rPr>
              <w:t>4</w:t>
            </w:r>
            <w:r>
              <w:rPr>
                <w:webHidden/>
              </w:rPr>
              <w:fldChar w:fldCharType="end"/>
            </w:r>
          </w:hyperlink>
        </w:p>
        <w:p w14:paraId="171E6726" w14:textId="33A9581C" w:rsidR="004840AC" w:rsidRDefault="004840AC">
          <w:pPr>
            <w:pStyle w:val="TOC2"/>
            <w:rPr>
              <w:rFonts w:asciiTheme="minorHAnsi" w:eastAsiaTheme="minorEastAsia" w:hAnsiTheme="minorHAnsi" w:cstheme="minorBidi"/>
              <w:kern w:val="2"/>
              <w:sz w:val="24"/>
              <w:szCs w:val="24"/>
              <w14:ligatures w14:val="standardContextual"/>
            </w:rPr>
          </w:pPr>
          <w:hyperlink w:anchor="_Toc212473714" w:history="1">
            <w:r w:rsidRPr="002A3A4A">
              <w:rPr>
                <w:rStyle w:val="Hyperlink"/>
              </w:rPr>
              <w:t>1.4</w:t>
            </w:r>
            <w:r>
              <w:rPr>
                <w:rFonts w:asciiTheme="minorHAnsi" w:eastAsiaTheme="minorEastAsia" w:hAnsiTheme="minorHAnsi" w:cstheme="minorBidi"/>
                <w:kern w:val="2"/>
                <w:sz w:val="24"/>
                <w:szCs w:val="24"/>
                <w14:ligatures w14:val="standardContextual"/>
              </w:rPr>
              <w:tab/>
            </w:r>
            <w:r w:rsidRPr="002A3A4A">
              <w:rPr>
                <w:rStyle w:val="Hyperlink"/>
              </w:rPr>
              <w:t>Have you already completed a resourcing risk assessment and if not when is this planned?</w:t>
            </w:r>
            <w:r>
              <w:rPr>
                <w:webHidden/>
              </w:rPr>
              <w:tab/>
            </w:r>
            <w:r>
              <w:rPr>
                <w:webHidden/>
              </w:rPr>
              <w:fldChar w:fldCharType="begin"/>
            </w:r>
            <w:r>
              <w:rPr>
                <w:webHidden/>
              </w:rPr>
              <w:instrText xml:space="preserve"> PAGEREF _Toc212473714 \h </w:instrText>
            </w:r>
            <w:r>
              <w:rPr>
                <w:webHidden/>
              </w:rPr>
            </w:r>
            <w:r>
              <w:rPr>
                <w:webHidden/>
              </w:rPr>
              <w:fldChar w:fldCharType="separate"/>
            </w:r>
            <w:r>
              <w:rPr>
                <w:webHidden/>
              </w:rPr>
              <w:t>4</w:t>
            </w:r>
            <w:r>
              <w:rPr>
                <w:webHidden/>
              </w:rPr>
              <w:fldChar w:fldCharType="end"/>
            </w:r>
          </w:hyperlink>
        </w:p>
        <w:p w14:paraId="0467D767" w14:textId="43BECD2E" w:rsidR="004840AC" w:rsidRDefault="004840AC">
          <w:pPr>
            <w:pStyle w:val="TOC2"/>
            <w:rPr>
              <w:rFonts w:asciiTheme="minorHAnsi" w:eastAsiaTheme="minorEastAsia" w:hAnsiTheme="minorHAnsi" w:cstheme="minorBidi"/>
              <w:kern w:val="2"/>
              <w:sz w:val="24"/>
              <w:szCs w:val="24"/>
              <w14:ligatures w14:val="standardContextual"/>
            </w:rPr>
          </w:pPr>
          <w:hyperlink w:anchor="_Toc212473715" w:history="1">
            <w:r w:rsidRPr="002A3A4A">
              <w:rPr>
                <w:rStyle w:val="Hyperlink"/>
              </w:rPr>
              <w:t>1.5</w:t>
            </w:r>
            <w:r>
              <w:rPr>
                <w:rFonts w:asciiTheme="minorHAnsi" w:eastAsiaTheme="minorEastAsia" w:hAnsiTheme="minorHAnsi" w:cstheme="minorBidi"/>
                <w:kern w:val="2"/>
                <w:sz w:val="24"/>
                <w:szCs w:val="24"/>
                <w14:ligatures w14:val="standardContextual"/>
              </w:rPr>
              <w:tab/>
            </w:r>
            <w:r w:rsidRPr="002A3A4A">
              <w:rPr>
                <w:rStyle w:val="Hyperlink"/>
              </w:rPr>
              <w:t>Financial resources</w:t>
            </w:r>
            <w:r>
              <w:rPr>
                <w:webHidden/>
              </w:rPr>
              <w:tab/>
            </w:r>
            <w:r>
              <w:rPr>
                <w:webHidden/>
              </w:rPr>
              <w:fldChar w:fldCharType="begin"/>
            </w:r>
            <w:r>
              <w:rPr>
                <w:webHidden/>
              </w:rPr>
              <w:instrText xml:space="preserve"> PAGEREF _Toc212473715 \h </w:instrText>
            </w:r>
            <w:r>
              <w:rPr>
                <w:webHidden/>
              </w:rPr>
            </w:r>
            <w:r>
              <w:rPr>
                <w:webHidden/>
              </w:rPr>
              <w:fldChar w:fldCharType="separate"/>
            </w:r>
            <w:r>
              <w:rPr>
                <w:webHidden/>
              </w:rPr>
              <w:t>4</w:t>
            </w:r>
            <w:r>
              <w:rPr>
                <w:webHidden/>
              </w:rPr>
              <w:fldChar w:fldCharType="end"/>
            </w:r>
          </w:hyperlink>
        </w:p>
        <w:p w14:paraId="1EBF3F8B" w14:textId="219059B8"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16" w:history="1">
            <w:r w:rsidRPr="002A3A4A">
              <w:rPr>
                <w:rStyle w:val="Hyperlink"/>
                <w:rFonts w:cstheme="majorHAnsi"/>
              </w:rPr>
              <w:t>2</w:t>
            </w:r>
            <w:r>
              <w:rPr>
                <w:rFonts w:asciiTheme="minorHAnsi" w:eastAsiaTheme="minorEastAsia" w:hAnsiTheme="minorHAnsi" w:cstheme="minorBidi"/>
                <w:b w:val="0"/>
                <w:kern w:val="2"/>
                <w:sz w:val="24"/>
                <w:szCs w:val="24"/>
                <w14:ligatures w14:val="standardContextual"/>
              </w:rPr>
              <w:tab/>
            </w:r>
            <w:r w:rsidRPr="002A3A4A">
              <w:rPr>
                <w:rStyle w:val="Hyperlink"/>
              </w:rPr>
              <w:t>Lloyd’s Principles Based Oversight</w:t>
            </w:r>
            <w:r>
              <w:rPr>
                <w:webHidden/>
              </w:rPr>
              <w:tab/>
            </w:r>
            <w:r>
              <w:rPr>
                <w:webHidden/>
              </w:rPr>
              <w:fldChar w:fldCharType="begin"/>
            </w:r>
            <w:r>
              <w:rPr>
                <w:webHidden/>
              </w:rPr>
              <w:instrText xml:space="preserve"> PAGEREF _Toc212473716 \h </w:instrText>
            </w:r>
            <w:r>
              <w:rPr>
                <w:webHidden/>
              </w:rPr>
            </w:r>
            <w:r>
              <w:rPr>
                <w:webHidden/>
              </w:rPr>
              <w:fldChar w:fldCharType="separate"/>
            </w:r>
            <w:r>
              <w:rPr>
                <w:webHidden/>
              </w:rPr>
              <w:t>4</w:t>
            </w:r>
            <w:r>
              <w:rPr>
                <w:webHidden/>
              </w:rPr>
              <w:fldChar w:fldCharType="end"/>
            </w:r>
          </w:hyperlink>
        </w:p>
        <w:p w14:paraId="29F58905" w14:textId="0043EBEE" w:rsidR="004840AC" w:rsidRDefault="004840AC">
          <w:pPr>
            <w:pStyle w:val="TOC2"/>
            <w:rPr>
              <w:rFonts w:asciiTheme="minorHAnsi" w:eastAsiaTheme="minorEastAsia" w:hAnsiTheme="minorHAnsi" w:cstheme="minorBidi"/>
              <w:kern w:val="2"/>
              <w:sz w:val="24"/>
              <w:szCs w:val="24"/>
              <w14:ligatures w14:val="standardContextual"/>
            </w:rPr>
          </w:pPr>
          <w:hyperlink w:anchor="_Toc212473717" w:history="1">
            <w:r w:rsidRPr="002A3A4A">
              <w:rPr>
                <w:rStyle w:val="Hyperlink"/>
              </w:rPr>
              <w:t>2.1</w:t>
            </w:r>
            <w:r>
              <w:rPr>
                <w:rFonts w:asciiTheme="minorHAnsi" w:eastAsiaTheme="minorEastAsia" w:hAnsiTheme="minorHAnsi" w:cstheme="minorBidi"/>
                <w:kern w:val="2"/>
                <w:sz w:val="24"/>
                <w:szCs w:val="24"/>
                <w14:ligatures w14:val="standardContextual"/>
              </w:rPr>
              <w:tab/>
            </w:r>
            <w:r w:rsidRPr="002A3A4A">
              <w:rPr>
                <w:rStyle w:val="Hyperlink"/>
              </w:rPr>
              <w:t>PBO gap analysis - outline your gap analysis for the proposed managing agent against Lloyd’s Principles-based oversight framework</w:t>
            </w:r>
            <w:r>
              <w:rPr>
                <w:webHidden/>
              </w:rPr>
              <w:tab/>
            </w:r>
            <w:r>
              <w:rPr>
                <w:webHidden/>
              </w:rPr>
              <w:fldChar w:fldCharType="begin"/>
            </w:r>
            <w:r>
              <w:rPr>
                <w:webHidden/>
              </w:rPr>
              <w:instrText xml:space="preserve"> PAGEREF _Toc212473717 \h </w:instrText>
            </w:r>
            <w:r>
              <w:rPr>
                <w:webHidden/>
              </w:rPr>
            </w:r>
            <w:r>
              <w:rPr>
                <w:webHidden/>
              </w:rPr>
              <w:fldChar w:fldCharType="separate"/>
            </w:r>
            <w:r>
              <w:rPr>
                <w:webHidden/>
              </w:rPr>
              <w:t>5</w:t>
            </w:r>
            <w:r>
              <w:rPr>
                <w:webHidden/>
              </w:rPr>
              <w:fldChar w:fldCharType="end"/>
            </w:r>
          </w:hyperlink>
        </w:p>
        <w:p w14:paraId="4B965045" w14:textId="4CDC16ED"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18" w:history="1">
            <w:r w:rsidRPr="002A3A4A">
              <w:rPr>
                <w:rStyle w:val="Hyperlink"/>
                <w:rFonts w:cstheme="majorHAnsi"/>
              </w:rPr>
              <w:t>3</w:t>
            </w:r>
            <w:r>
              <w:rPr>
                <w:rFonts w:asciiTheme="minorHAnsi" w:eastAsiaTheme="minorEastAsia" w:hAnsiTheme="minorHAnsi" w:cstheme="minorBidi"/>
                <w:b w:val="0"/>
                <w:kern w:val="2"/>
                <w:sz w:val="24"/>
                <w:szCs w:val="24"/>
                <w14:ligatures w14:val="standardContextual"/>
              </w:rPr>
              <w:tab/>
            </w:r>
            <w:r w:rsidRPr="002A3A4A">
              <w:rPr>
                <w:rStyle w:val="Hyperlink"/>
              </w:rPr>
              <w:t>Regulatory Application &amp; Project Management</w:t>
            </w:r>
            <w:r>
              <w:rPr>
                <w:webHidden/>
              </w:rPr>
              <w:tab/>
            </w:r>
            <w:r>
              <w:rPr>
                <w:webHidden/>
              </w:rPr>
              <w:fldChar w:fldCharType="begin"/>
            </w:r>
            <w:r>
              <w:rPr>
                <w:webHidden/>
              </w:rPr>
              <w:instrText xml:space="preserve"> PAGEREF _Toc212473718 \h </w:instrText>
            </w:r>
            <w:r>
              <w:rPr>
                <w:webHidden/>
              </w:rPr>
            </w:r>
            <w:r>
              <w:rPr>
                <w:webHidden/>
              </w:rPr>
              <w:fldChar w:fldCharType="separate"/>
            </w:r>
            <w:r>
              <w:rPr>
                <w:webHidden/>
              </w:rPr>
              <w:t>5</w:t>
            </w:r>
            <w:r>
              <w:rPr>
                <w:webHidden/>
              </w:rPr>
              <w:fldChar w:fldCharType="end"/>
            </w:r>
          </w:hyperlink>
        </w:p>
        <w:p w14:paraId="60923D88" w14:textId="64B7A671" w:rsidR="004840AC" w:rsidRDefault="004840AC">
          <w:pPr>
            <w:pStyle w:val="TOC2"/>
            <w:rPr>
              <w:rFonts w:asciiTheme="minorHAnsi" w:eastAsiaTheme="minorEastAsia" w:hAnsiTheme="minorHAnsi" w:cstheme="minorBidi"/>
              <w:kern w:val="2"/>
              <w:sz w:val="24"/>
              <w:szCs w:val="24"/>
              <w14:ligatures w14:val="standardContextual"/>
            </w:rPr>
          </w:pPr>
          <w:hyperlink w:anchor="_Toc212473719" w:history="1">
            <w:r w:rsidRPr="002A3A4A">
              <w:rPr>
                <w:rStyle w:val="Hyperlink"/>
              </w:rPr>
              <w:t>3.1</w:t>
            </w:r>
            <w:r>
              <w:rPr>
                <w:rFonts w:asciiTheme="minorHAnsi" w:eastAsiaTheme="minorEastAsia" w:hAnsiTheme="minorHAnsi" w:cstheme="minorBidi"/>
                <w:kern w:val="2"/>
                <w:sz w:val="24"/>
                <w:szCs w:val="24"/>
                <w14:ligatures w14:val="standardContextual"/>
              </w:rPr>
              <w:tab/>
            </w:r>
            <w:r w:rsidRPr="002A3A4A">
              <w:rPr>
                <w:rStyle w:val="Hyperlink"/>
              </w:rPr>
              <w:t>Timeline for your regulatory application and key milestones</w:t>
            </w:r>
            <w:r>
              <w:rPr>
                <w:webHidden/>
              </w:rPr>
              <w:tab/>
            </w:r>
            <w:r>
              <w:rPr>
                <w:webHidden/>
              </w:rPr>
              <w:fldChar w:fldCharType="begin"/>
            </w:r>
            <w:r>
              <w:rPr>
                <w:webHidden/>
              </w:rPr>
              <w:instrText xml:space="preserve"> PAGEREF _Toc212473719 \h </w:instrText>
            </w:r>
            <w:r>
              <w:rPr>
                <w:webHidden/>
              </w:rPr>
            </w:r>
            <w:r>
              <w:rPr>
                <w:webHidden/>
              </w:rPr>
              <w:fldChar w:fldCharType="separate"/>
            </w:r>
            <w:r>
              <w:rPr>
                <w:webHidden/>
              </w:rPr>
              <w:t>5</w:t>
            </w:r>
            <w:r>
              <w:rPr>
                <w:webHidden/>
              </w:rPr>
              <w:fldChar w:fldCharType="end"/>
            </w:r>
          </w:hyperlink>
        </w:p>
        <w:p w14:paraId="654F7BC5" w14:textId="16C80160" w:rsidR="004840AC" w:rsidRDefault="004840AC">
          <w:pPr>
            <w:pStyle w:val="TOC2"/>
            <w:rPr>
              <w:rFonts w:asciiTheme="minorHAnsi" w:eastAsiaTheme="minorEastAsia" w:hAnsiTheme="minorHAnsi" w:cstheme="minorBidi"/>
              <w:kern w:val="2"/>
              <w:sz w:val="24"/>
              <w:szCs w:val="24"/>
              <w14:ligatures w14:val="standardContextual"/>
            </w:rPr>
          </w:pPr>
          <w:hyperlink w:anchor="_Toc212473720" w:history="1">
            <w:r w:rsidRPr="002A3A4A">
              <w:rPr>
                <w:rStyle w:val="Hyperlink"/>
              </w:rPr>
              <w:t>3.2</w:t>
            </w:r>
            <w:r>
              <w:rPr>
                <w:rFonts w:asciiTheme="minorHAnsi" w:eastAsiaTheme="minorEastAsia" w:hAnsiTheme="minorHAnsi" w:cstheme="minorBidi"/>
                <w:kern w:val="2"/>
                <w:sz w:val="24"/>
                <w:szCs w:val="24"/>
                <w14:ligatures w14:val="standardContextual"/>
              </w:rPr>
              <w:tab/>
            </w:r>
            <w:r w:rsidRPr="002A3A4A">
              <w:rPr>
                <w:rStyle w:val="Hyperlink"/>
              </w:rPr>
              <w:t>Project management planning</w:t>
            </w:r>
            <w:r>
              <w:rPr>
                <w:webHidden/>
              </w:rPr>
              <w:tab/>
            </w:r>
            <w:r>
              <w:rPr>
                <w:webHidden/>
              </w:rPr>
              <w:fldChar w:fldCharType="begin"/>
            </w:r>
            <w:r>
              <w:rPr>
                <w:webHidden/>
              </w:rPr>
              <w:instrText xml:space="preserve"> PAGEREF _Toc212473720 \h </w:instrText>
            </w:r>
            <w:r>
              <w:rPr>
                <w:webHidden/>
              </w:rPr>
            </w:r>
            <w:r>
              <w:rPr>
                <w:webHidden/>
              </w:rPr>
              <w:fldChar w:fldCharType="separate"/>
            </w:r>
            <w:r>
              <w:rPr>
                <w:webHidden/>
              </w:rPr>
              <w:t>5</w:t>
            </w:r>
            <w:r>
              <w:rPr>
                <w:webHidden/>
              </w:rPr>
              <w:fldChar w:fldCharType="end"/>
            </w:r>
          </w:hyperlink>
        </w:p>
        <w:p w14:paraId="354C2DF4" w14:textId="06A8E0D6"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21" w:history="1">
            <w:r w:rsidRPr="002A3A4A">
              <w:rPr>
                <w:rStyle w:val="Hyperlink"/>
                <w:rFonts w:cstheme="majorHAnsi"/>
              </w:rPr>
              <w:t>4</w:t>
            </w:r>
            <w:r>
              <w:rPr>
                <w:rFonts w:asciiTheme="minorHAnsi" w:eastAsiaTheme="minorEastAsia" w:hAnsiTheme="minorHAnsi" w:cstheme="minorBidi"/>
                <w:b w:val="0"/>
                <w:kern w:val="2"/>
                <w:sz w:val="24"/>
                <w:szCs w:val="24"/>
                <w14:ligatures w14:val="standardContextual"/>
              </w:rPr>
              <w:tab/>
            </w:r>
            <w:r w:rsidRPr="002A3A4A">
              <w:rPr>
                <w:rStyle w:val="Hyperlink"/>
              </w:rPr>
              <w:t>Senior Leadership (Senior Management Function holders)</w:t>
            </w:r>
            <w:r>
              <w:rPr>
                <w:webHidden/>
              </w:rPr>
              <w:tab/>
            </w:r>
            <w:r>
              <w:rPr>
                <w:webHidden/>
              </w:rPr>
              <w:fldChar w:fldCharType="begin"/>
            </w:r>
            <w:r>
              <w:rPr>
                <w:webHidden/>
              </w:rPr>
              <w:instrText xml:space="preserve"> PAGEREF _Toc212473721 \h </w:instrText>
            </w:r>
            <w:r>
              <w:rPr>
                <w:webHidden/>
              </w:rPr>
            </w:r>
            <w:r>
              <w:rPr>
                <w:webHidden/>
              </w:rPr>
              <w:fldChar w:fldCharType="separate"/>
            </w:r>
            <w:r>
              <w:rPr>
                <w:webHidden/>
              </w:rPr>
              <w:t>5</w:t>
            </w:r>
            <w:r>
              <w:rPr>
                <w:webHidden/>
              </w:rPr>
              <w:fldChar w:fldCharType="end"/>
            </w:r>
          </w:hyperlink>
        </w:p>
        <w:p w14:paraId="468BA702" w14:textId="33FA5A4A" w:rsidR="004840AC" w:rsidRDefault="004840AC">
          <w:pPr>
            <w:pStyle w:val="TOC2"/>
            <w:rPr>
              <w:rFonts w:asciiTheme="minorHAnsi" w:eastAsiaTheme="minorEastAsia" w:hAnsiTheme="minorHAnsi" w:cstheme="minorBidi"/>
              <w:kern w:val="2"/>
              <w:sz w:val="24"/>
              <w:szCs w:val="24"/>
              <w14:ligatures w14:val="standardContextual"/>
            </w:rPr>
          </w:pPr>
          <w:hyperlink w:anchor="_Toc212473722" w:history="1">
            <w:r w:rsidRPr="002A3A4A">
              <w:rPr>
                <w:rStyle w:val="Hyperlink"/>
              </w:rPr>
              <w:t>4.1</w:t>
            </w:r>
            <w:r>
              <w:rPr>
                <w:rFonts w:asciiTheme="minorHAnsi" w:eastAsiaTheme="minorEastAsia" w:hAnsiTheme="minorHAnsi" w:cstheme="minorBidi"/>
                <w:kern w:val="2"/>
                <w:sz w:val="24"/>
                <w:szCs w:val="24"/>
                <w14:ligatures w14:val="standardContextual"/>
              </w:rPr>
              <w:tab/>
            </w:r>
            <w:r w:rsidRPr="002A3A4A">
              <w:rPr>
                <w:rStyle w:val="Hyperlink"/>
              </w:rPr>
              <w:t>Have you considered who will fill Executive and Non-Executive roles at the new managing agent?</w:t>
            </w:r>
            <w:r>
              <w:rPr>
                <w:webHidden/>
              </w:rPr>
              <w:tab/>
            </w:r>
            <w:r>
              <w:rPr>
                <w:webHidden/>
              </w:rPr>
              <w:fldChar w:fldCharType="begin"/>
            </w:r>
            <w:r>
              <w:rPr>
                <w:webHidden/>
              </w:rPr>
              <w:instrText xml:space="preserve"> PAGEREF _Toc212473722 \h </w:instrText>
            </w:r>
            <w:r>
              <w:rPr>
                <w:webHidden/>
              </w:rPr>
            </w:r>
            <w:r>
              <w:rPr>
                <w:webHidden/>
              </w:rPr>
              <w:fldChar w:fldCharType="separate"/>
            </w:r>
            <w:r>
              <w:rPr>
                <w:webHidden/>
              </w:rPr>
              <w:t>5</w:t>
            </w:r>
            <w:r>
              <w:rPr>
                <w:webHidden/>
              </w:rPr>
              <w:fldChar w:fldCharType="end"/>
            </w:r>
          </w:hyperlink>
        </w:p>
        <w:p w14:paraId="7692C87F" w14:textId="2BDB6646" w:rsidR="004840AC" w:rsidRDefault="004840AC">
          <w:pPr>
            <w:pStyle w:val="TOC2"/>
            <w:rPr>
              <w:rFonts w:asciiTheme="minorHAnsi" w:eastAsiaTheme="minorEastAsia" w:hAnsiTheme="minorHAnsi" w:cstheme="minorBidi"/>
              <w:kern w:val="2"/>
              <w:sz w:val="24"/>
              <w:szCs w:val="24"/>
              <w14:ligatures w14:val="standardContextual"/>
            </w:rPr>
          </w:pPr>
          <w:hyperlink w:anchor="_Toc212473723" w:history="1">
            <w:r w:rsidRPr="002A3A4A">
              <w:rPr>
                <w:rStyle w:val="Hyperlink"/>
              </w:rPr>
              <w:t>4.2</w:t>
            </w:r>
            <w:r>
              <w:rPr>
                <w:rFonts w:asciiTheme="minorHAnsi" w:eastAsiaTheme="minorEastAsia" w:hAnsiTheme="minorHAnsi" w:cstheme="minorBidi"/>
                <w:kern w:val="2"/>
                <w:sz w:val="24"/>
                <w:szCs w:val="24"/>
                <w14:ligatures w14:val="standardContextual"/>
              </w:rPr>
              <w:tab/>
            </w:r>
            <w:r w:rsidRPr="002A3A4A">
              <w:rPr>
                <w:rStyle w:val="Hyperlink"/>
              </w:rPr>
              <w:t>How much progress have you made in appointing those individuals?</w:t>
            </w:r>
            <w:r>
              <w:rPr>
                <w:webHidden/>
              </w:rPr>
              <w:tab/>
            </w:r>
            <w:r>
              <w:rPr>
                <w:webHidden/>
              </w:rPr>
              <w:fldChar w:fldCharType="begin"/>
            </w:r>
            <w:r>
              <w:rPr>
                <w:webHidden/>
              </w:rPr>
              <w:instrText xml:space="preserve"> PAGEREF _Toc212473723 \h </w:instrText>
            </w:r>
            <w:r>
              <w:rPr>
                <w:webHidden/>
              </w:rPr>
            </w:r>
            <w:r>
              <w:rPr>
                <w:webHidden/>
              </w:rPr>
              <w:fldChar w:fldCharType="separate"/>
            </w:r>
            <w:r>
              <w:rPr>
                <w:webHidden/>
              </w:rPr>
              <w:t>5</w:t>
            </w:r>
            <w:r>
              <w:rPr>
                <w:webHidden/>
              </w:rPr>
              <w:fldChar w:fldCharType="end"/>
            </w:r>
          </w:hyperlink>
        </w:p>
        <w:p w14:paraId="7822A8FE" w14:textId="44F9A1B2"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24" w:history="1">
            <w:r w:rsidRPr="002A3A4A">
              <w:rPr>
                <w:rStyle w:val="Hyperlink"/>
                <w:rFonts w:cstheme="majorHAnsi"/>
              </w:rPr>
              <w:t>5</w:t>
            </w:r>
            <w:r>
              <w:rPr>
                <w:rFonts w:asciiTheme="minorHAnsi" w:eastAsiaTheme="minorEastAsia" w:hAnsiTheme="minorHAnsi" w:cstheme="minorBidi"/>
                <w:b w:val="0"/>
                <w:kern w:val="2"/>
                <w:sz w:val="24"/>
                <w:szCs w:val="24"/>
                <w14:ligatures w14:val="standardContextual"/>
              </w:rPr>
              <w:tab/>
            </w:r>
            <w:r w:rsidRPr="002A3A4A">
              <w:rPr>
                <w:rStyle w:val="Hyperlink"/>
              </w:rPr>
              <w:t>Governance structure &amp; second line assurance functions</w:t>
            </w:r>
            <w:r>
              <w:rPr>
                <w:webHidden/>
              </w:rPr>
              <w:tab/>
            </w:r>
            <w:r>
              <w:rPr>
                <w:webHidden/>
              </w:rPr>
              <w:fldChar w:fldCharType="begin"/>
            </w:r>
            <w:r>
              <w:rPr>
                <w:webHidden/>
              </w:rPr>
              <w:instrText xml:space="preserve"> PAGEREF _Toc212473724 \h </w:instrText>
            </w:r>
            <w:r>
              <w:rPr>
                <w:webHidden/>
              </w:rPr>
            </w:r>
            <w:r>
              <w:rPr>
                <w:webHidden/>
              </w:rPr>
              <w:fldChar w:fldCharType="separate"/>
            </w:r>
            <w:r>
              <w:rPr>
                <w:webHidden/>
              </w:rPr>
              <w:t>6</w:t>
            </w:r>
            <w:r>
              <w:rPr>
                <w:webHidden/>
              </w:rPr>
              <w:fldChar w:fldCharType="end"/>
            </w:r>
          </w:hyperlink>
        </w:p>
        <w:p w14:paraId="64BA1806" w14:textId="5C98E865" w:rsidR="004840AC" w:rsidRDefault="004840AC">
          <w:pPr>
            <w:pStyle w:val="TOC2"/>
            <w:rPr>
              <w:rFonts w:asciiTheme="minorHAnsi" w:eastAsiaTheme="minorEastAsia" w:hAnsiTheme="minorHAnsi" w:cstheme="minorBidi"/>
              <w:kern w:val="2"/>
              <w:sz w:val="24"/>
              <w:szCs w:val="24"/>
              <w14:ligatures w14:val="standardContextual"/>
            </w:rPr>
          </w:pPr>
          <w:hyperlink w:anchor="_Toc212473725" w:history="1">
            <w:r w:rsidRPr="002A3A4A">
              <w:rPr>
                <w:rStyle w:val="Hyperlink"/>
              </w:rPr>
              <w:t>5.1</w:t>
            </w:r>
            <w:r>
              <w:rPr>
                <w:rFonts w:asciiTheme="minorHAnsi" w:eastAsiaTheme="minorEastAsia" w:hAnsiTheme="minorHAnsi" w:cstheme="minorBidi"/>
                <w:kern w:val="2"/>
                <w:sz w:val="24"/>
                <w:szCs w:val="24"/>
                <w14:ligatures w14:val="standardContextual"/>
              </w:rPr>
              <w:tab/>
            </w:r>
            <w:r w:rsidRPr="002A3A4A">
              <w:rPr>
                <w:rStyle w:val="Hyperlink"/>
              </w:rPr>
              <w:t>Please outline your organisational structure</w:t>
            </w:r>
            <w:r>
              <w:rPr>
                <w:webHidden/>
              </w:rPr>
              <w:tab/>
            </w:r>
            <w:r>
              <w:rPr>
                <w:webHidden/>
              </w:rPr>
              <w:fldChar w:fldCharType="begin"/>
            </w:r>
            <w:r>
              <w:rPr>
                <w:webHidden/>
              </w:rPr>
              <w:instrText xml:space="preserve"> PAGEREF _Toc212473725 \h </w:instrText>
            </w:r>
            <w:r>
              <w:rPr>
                <w:webHidden/>
              </w:rPr>
            </w:r>
            <w:r>
              <w:rPr>
                <w:webHidden/>
              </w:rPr>
              <w:fldChar w:fldCharType="separate"/>
            </w:r>
            <w:r>
              <w:rPr>
                <w:webHidden/>
              </w:rPr>
              <w:t>6</w:t>
            </w:r>
            <w:r>
              <w:rPr>
                <w:webHidden/>
              </w:rPr>
              <w:fldChar w:fldCharType="end"/>
            </w:r>
          </w:hyperlink>
        </w:p>
        <w:p w14:paraId="523892D8" w14:textId="7CF57DEF" w:rsidR="004840AC" w:rsidRDefault="004840AC">
          <w:pPr>
            <w:pStyle w:val="TOC2"/>
            <w:rPr>
              <w:rFonts w:asciiTheme="minorHAnsi" w:eastAsiaTheme="minorEastAsia" w:hAnsiTheme="minorHAnsi" w:cstheme="minorBidi"/>
              <w:kern w:val="2"/>
              <w:sz w:val="24"/>
              <w:szCs w:val="24"/>
              <w14:ligatures w14:val="standardContextual"/>
            </w:rPr>
          </w:pPr>
          <w:hyperlink w:anchor="_Toc212473726" w:history="1">
            <w:r w:rsidRPr="002A3A4A">
              <w:rPr>
                <w:rStyle w:val="Hyperlink"/>
              </w:rPr>
              <w:t>5.2</w:t>
            </w:r>
            <w:r>
              <w:rPr>
                <w:rFonts w:asciiTheme="minorHAnsi" w:eastAsiaTheme="minorEastAsia" w:hAnsiTheme="minorHAnsi" w:cstheme="minorBidi"/>
                <w:kern w:val="2"/>
                <w:sz w:val="24"/>
                <w:szCs w:val="24"/>
                <w14:ligatures w14:val="standardContextual"/>
              </w:rPr>
              <w:tab/>
            </w:r>
            <w:r w:rsidRPr="002A3A4A">
              <w:rPr>
                <w:rStyle w:val="Hyperlink"/>
              </w:rPr>
              <w:t>Please outline your proposed governance structure for the new managing agent</w:t>
            </w:r>
            <w:r>
              <w:rPr>
                <w:webHidden/>
              </w:rPr>
              <w:tab/>
            </w:r>
            <w:r>
              <w:rPr>
                <w:webHidden/>
              </w:rPr>
              <w:fldChar w:fldCharType="begin"/>
            </w:r>
            <w:r>
              <w:rPr>
                <w:webHidden/>
              </w:rPr>
              <w:instrText xml:space="preserve"> PAGEREF _Toc212473726 \h </w:instrText>
            </w:r>
            <w:r>
              <w:rPr>
                <w:webHidden/>
              </w:rPr>
            </w:r>
            <w:r>
              <w:rPr>
                <w:webHidden/>
              </w:rPr>
              <w:fldChar w:fldCharType="separate"/>
            </w:r>
            <w:r>
              <w:rPr>
                <w:webHidden/>
              </w:rPr>
              <w:t>6</w:t>
            </w:r>
            <w:r>
              <w:rPr>
                <w:webHidden/>
              </w:rPr>
              <w:fldChar w:fldCharType="end"/>
            </w:r>
          </w:hyperlink>
        </w:p>
        <w:p w14:paraId="5F663B30" w14:textId="1619EC6C" w:rsidR="004840AC" w:rsidRDefault="004840AC">
          <w:pPr>
            <w:pStyle w:val="TOC2"/>
            <w:rPr>
              <w:rFonts w:asciiTheme="minorHAnsi" w:eastAsiaTheme="minorEastAsia" w:hAnsiTheme="minorHAnsi" w:cstheme="minorBidi"/>
              <w:kern w:val="2"/>
              <w:sz w:val="24"/>
              <w:szCs w:val="24"/>
              <w14:ligatures w14:val="standardContextual"/>
            </w:rPr>
          </w:pPr>
          <w:hyperlink w:anchor="_Toc212473727" w:history="1">
            <w:r w:rsidRPr="002A3A4A">
              <w:rPr>
                <w:rStyle w:val="Hyperlink"/>
              </w:rPr>
              <w:t>5.3</w:t>
            </w:r>
            <w:r>
              <w:rPr>
                <w:rFonts w:asciiTheme="minorHAnsi" w:eastAsiaTheme="minorEastAsia" w:hAnsiTheme="minorHAnsi" w:cstheme="minorBidi"/>
                <w:kern w:val="2"/>
                <w:sz w:val="24"/>
                <w:szCs w:val="24"/>
                <w14:ligatures w14:val="standardContextual"/>
              </w:rPr>
              <w:tab/>
            </w:r>
            <w:r w:rsidRPr="002A3A4A">
              <w:rPr>
                <w:rStyle w:val="Hyperlink"/>
              </w:rPr>
              <w:t>If migrating, please outline expected timelines for a governance parallel run</w:t>
            </w:r>
            <w:r>
              <w:rPr>
                <w:webHidden/>
              </w:rPr>
              <w:tab/>
            </w:r>
            <w:r>
              <w:rPr>
                <w:webHidden/>
              </w:rPr>
              <w:fldChar w:fldCharType="begin"/>
            </w:r>
            <w:r>
              <w:rPr>
                <w:webHidden/>
              </w:rPr>
              <w:instrText xml:space="preserve"> PAGEREF _Toc212473727 \h </w:instrText>
            </w:r>
            <w:r>
              <w:rPr>
                <w:webHidden/>
              </w:rPr>
            </w:r>
            <w:r>
              <w:rPr>
                <w:webHidden/>
              </w:rPr>
              <w:fldChar w:fldCharType="separate"/>
            </w:r>
            <w:r>
              <w:rPr>
                <w:webHidden/>
              </w:rPr>
              <w:t>6</w:t>
            </w:r>
            <w:r>
              <w:rPr>
                <w:webHidden/>
              </w:rPr>
              <w:fldChar w:fldCharType="end"/>
            </w:r>
          </w:hyperlink>
        </w:p>
        <w:p w14:paraId="6FF98EA8" w14:textId="62B3A4D8" w:rsidR="004840AC" w:rsidRDefault="004840AC">
          <w:pPr>
            <w:pStyle w:val="TOC2"/>
            <w:rPr>
              <w:rFonts w:asciiTheme="minorHAnsi" w:eastAsiaTheme="minorEastAsia" w:hAnsiTheme="minorHAnsi" w:cstheme="minorBidi"/>
              <w:kern w:val="2"/>
              <w:sz w:val="24"/>
              <w:szCs w:val="24"/>
              <w14:ligatures w14:val="standardContextual"/>
            </w:rPr>
          </w:pPr>
          <w:hyperlink w:anchor="_Toc212473728" w:history="1">
            <w:r w:rsidRPr="002A3A4A">
              <w:rPr>
                <w:rStyle w:val="Hyperlink"/>
              </w:rPr>
              <w:t>5.4</w:t>
            </w:r>
            <w:r>
              <w:rPr>
                <w:rFonts w:asciiTheme="minorHAnsi" w:eastAsiaTheme="minorEastAsia" w:hAnsiTheme="minorHAnsi" w:cstheme="minorBidi"/>
                <w:kern w:val="2"/>
                <w:sz w:val="24"/>
                <w:szCs w:val="24"/>
                <w14:ligatures w14:val="standardContextual"/>
              </w:rPr>
              <w:tab/>
            </w:r>
            <w:r w:rsidRPr="002A3A4A">
              <w:rPr>
                <w:rStyle w:val="Hyperlink"/>
              </w:rPr>
              <w:t>Second and third line functions - please confirm the planned timeline and approach for development of these critical control functions</w:t>
            </w:r>
            <w:r>
              <w:rPr>
                <w:webHidden/>
              </w:rPr>
              <w:tab/>
            </w:r>
            <w:r>
              <w:rPr>
                <w:webHidden/>
              </w:rPr>
              <w:fldChar w:fldCharType="begin"/>
            </w:r>
            <w:r>
              <w:rPr>
                <w:webHidden/>
              </w:rPr>
              <w:instrText xml:space="preserve"> PAGEREF _Toc212473728 \h </w:instrText>
            </w:r>
            <w:r>
              <w:rPr>
                <w:webHidden/>
              </w:rPr>
            </w:r>
            <w:r>
              <w:rPr>
                <w:webHidden/>
              </w:rPr>
              <w:fldChar w:fldCharType="separate"/>
            </w:r>
            <w:r>
              <w:rPr>
                <w:webHidden/>
              </w:rPr>
              <w:t>6</w:t>
            </w:r>
            <w:r>
              <w:rPr>
                <w:webHidden/>
              </w:rPr>
              <w:fldChar w:fldCharType="end"/>
            </w:r>
          </w:hyperlink>
        </w:p>
        <w:p w14:paraId="53E2A44A" w14:textId="60ABDD9D" w:rsidR="004840AC" w:rsidRDefault="004840AC">
          <w:pPr>
            <w:pStyle w:val="TOC2"/>
            <w:rPr>
              <w:rFonts w:asciiTheme="minorHAnsi" w:eastAsiaTheme="minorEastAsia" w:hAnsiTheme="minorHAnsi" w:cstheme="minorBidi"/>
              <w:kern w:val="2"/>
              <w:sz w:val="24"/>
              <w:szCs w:val="24"/>
              <w14:ligatures w14:val="standardContextual"/>
            </w:rPr>
          </w:pPr>
          <w:hyperlink w:anchor="_Toc212473729" w:history="1">
            <w:r w:rsidRPr="002A3A4A">
              <w:rPr>
                <w:rStyle w:val="Hyperlink"/>
              </w:rPr>
              <w:t>5.5</w:t>
            </w:r>
            <w:r>
              <w:rPr>
                <w:rFonts w:asciiTheme="minorHAnsi" w:eastAsiaTheme="minorEastAsia" w:hAnsiTheme="minorHAnsi" w:cstheme="minorBidi"/>
                <w:kern w:val="2"/>
                <w:sz w:val="24"/>
                <w:szCs w:val="24"/>
                <w14:ligatures w14:val="standardContextual"/>
              </w:rPr>
              <w:tab/>
            </w:r>
            <w:r w:rsidRPr="002A3A4A">
              <w:rPr>
                <w:rStyle w:val="Hyperlink"/>
              </w:rPr>
              <w:t>Outsourcing - please confirm arrangements expected as part of the new managing agent, covering key business functions</w:t>
            </w:r>
            <w:r>
              <w:rPr>
                <w:webHidden/>
              </w:rPr>
              <w:tab/>
            </w:r>
            <w:r>
              <w:rPr>
                <w:webHidden/>
              </w:rPr>
              <w:fldChar w:fldCharType="begin"/>
            </w:r>
            <w:r>
              <w:rPr>
                <w:webHidden/>
              </w:rPr>
              <w:instrText xml:space="preserve"> PAGEREF _Toc212473729 \h </w:instrText>
            </w:r>
            <w:r>
              <w:rPr>
                <w:webHidden/>
              </w:rPr>
            </w:r>
            <w:r>
              <w:rPr>
                <w:webHidden/>
              </w:rPr>
              <w:fldChar w:fldCharType="separate"/>
            </w:r>
            <w:r>
              <w:rPr>
                <w:webHidden/>
              </w:rPr>
              <w:t>6</w:t>
            </w:r>
            <w:r>
              <w:rPr>
                <w:webHidden/>
              </w:rPr>
              <w:fldChar w:fldCharType="end"/>
            </w:r>
          </w:hyperlink>
        </w:p>
        <w:p w14:paraId="38C57C08" w14:textId="33B6833A"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30" w:history="1">
            <w:r w:rsidRPr="002A3A4A">
              <w:rPr>
                <w:rStyle w:val="Hyperlink"/>
                <w:rFonts w:cstheme="majorHAnsi"/>
              </w:rPr>
              <w:t>6</w:t>
            </w:r>
            <w:r>
              <w:rPr>
                <w:rFonts w:asciiTheme="minorHAnsi" w:eastAsiaTheme="minorEastAsia" w:hAnsiTheme="minorHAnsi" w:cstheme="minorBidi"/>
                <w:b w:val="0"/>
                <w:kern w:val="2"/>
                <w:sz w:val="24"/>
                <w:szCs w:val="24"/>
                <w14:ligatures w14:val="standardContextual"/>
              </w:rPr>
              <w:tab/>
            </w:r>
            <w:r w:rsidRPr="002A3A4A">
              <w:rPr>
                <w:rStyle w:val="Hyperlink"/>
              </w:rPr>
              <w:t>Culture</w:t>
            </w:r>
            <w:r>
              <w:rPr>
                <w:webHidden/>
              </w:rPr>
              <w:tab/>
            </w:r>
            <w:r>
              <w:rPr>
                <w:webHidden/>
              </w:rPr>
              <w:fldChar w:fldCharType="begin"/>
            </w:r>
            <w:r>
              <w:rPr>
                <w:webHidden/>
              </w:rPr>
              <w:instrText xml:space="preserve"> PAGEREF _Toc212473730 \h </w:instrText>
            </w:r>
            <w:r>
              <w:rPr>
                <w:webHidden/>
              </w:rPr>
            </w:r>
            <w:r>
              <w:rPr>
                <w:webHidden/>
              </w:rPr>
              <w:fldChar w:fldCharType="separate"/>
            </w:r>
            <w:r>
              <w:rPr>
                <w:webHidden/>
              </w:rPr>
              <w:t>7</w:t>
            </w:r>
            <w:r>
              <w:rPr>
                <w:webHidden/>
              </w:rPr>
              <w:fldChar w:fldCharType="end"/>
            </w:r>
          </w:hyperlink>
        </w:p>
        <w:p w14:paraId="0B340DE2" w14:textId="1510902F" w:rsidR="004840AC" w:rsidRDefault="004840AC">
          <w:pPr>
            <w:pStyle w:val="TOC2"/>
            <w:rPr>
              <w:rFonts w:asciiTheme="minorHAnsi" w:eastAsiaTheme="minorEastAsia" w:hAnsiTheme="minorHAnsi" w:cstheme="minorBidi"/>
              <w:kern w:val="2"/>
              <w:sz w:val="24"/>
              <w:szCs w:val="24"/>
              <w14:ligatures w14:val="standardContextual"/>
            </w:rPr>
          </w:pPr>
          <w:hyperlink w:anchor="_Toc212473731" w:history="1">
            <w:r w:rsidRPr="002A3A4A">
              <w:rPr>
                <w:rStyle w:val="Hyperlink"/>
              </w:rPr>
              <w:t>6.1</w:t>
            </w:r>
            <w:r>
              <w:rPr>
                <w:rFonts w:asciiTheme="minorHAnsi" w:eastAsiaTheme="minorEastAsia" w:hAnsiTheme="minorHAnsi" w:cstheme="minorBidi"/>
                <w:kern w:val="2"/>
                <w:sz w:val="24"/>
                <w:szCs w:val="24"/>
                <w14:ligatures w14:val="standardContextual"/>
              </w:rPr>
              <w:tab/>
            </w:r>
            <w:r w:rsidRPr="002A3A4A">
              <w:rPr>
                <w:rStyle w:val="Hyperlink"/>
              </w:rPr>
              <w:t>Please provide a high-level overview of the organisational culture you intend to foster in the new managing agent.</w:t>
            </w:r>
            <w:r>
              <w:rPr>
                <w:webHidden/>
              </w:rPr>
              <w:tab/>
            </w:r>
            <w:r>
              <w:rPr>
                <w:webHidden/>
              </w:rPr>
              <w:fldChar w:fldCharType="begin"/>
            </w:r>
            <w:r>
              <w:rPr>
                <w:webHidden/>
              </w:rPr>
              <w:instrText xml:space="preserve"> PAGEREF _Toc212473731 \h </w:instrText>
            </w:r>
            <w:r>
              <w:rPr>
                <w:webHidden/>
              </w:rPr>
            </w:r>
            <w:r>
              <w:rPr>
                <w:webHidden/>
              </w:rPr>
              <w:fldChar w:fldCharType="separate"/>
            </w:r>
            <w:r>
              <w:rPr>
                <w:webHidden/>
              </w:rPr>
              <w:t>7</w:t>
            </w:r>
            <w:r>
              <w:rPr>
                <w:webHidden/>
              </w:rPr>
              <w:fldChar w:fldCharType="end"/>
            </w:r>
          </w:hyperlink>
        </w:p>
        <w:p w14:paraId="67055BCF" w14:textId="1BB8D4DB"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32" w:history="1">
            <w:r w:rsidRPr="002A3A4A">
              <w:rPr>
                <w:rStyle w:val="Hyperlink"/>
                <w:rFonts w:cstheme="majorHAnsi"/>
              </w:rPr>
              <w:t>7</w:t>
            </w:r>
            <w:r>
              <w:rPr>
                <w:rFonts w:asciiTheme="minorHAnsi" w:eastAsiaTheme="minorEastAsia" w:hAnsiTheme="minorHAnsi" w:cstheme="minorBidi"/>
                <w:b w:val="0"/>
                <w:kern w:val="2"/>
                <w:sz w:val="24"/>
                <w:szCs w:val="24"/>
                <w14:ligatures w14:val="standardContextual"/>
              </w:rPr>
              <w:tab/>
            </w:r>
            <w:r w:rsidRPr="002A3A4A">
              <w:rPr>
                <w:rStyle w:val="Hyperlink"/>
              </w:rPr>
              <w:t>Customer &amp; conduct risk management</w:t>
            </w:r>
            <w:r>
              <w:rPr>
                <w:webHidden/>
              </w:rPr>
              <w:tab/>
            </w:r>
            <w:r>
              <w:rPr>
                <w:webHidden/>
              </w:rPr>
              <w:fldChar w:fldCharType="begin"/>
            </w:r>
            <w:r>
              <w:rPr>
                <w:webHidden/>
              </w:rPr>
              <w:instrText xml:space="preserve"> PAGEREF _Toc212473732 \h </w:instrText>
            </w:r>
            <w:r>
              <w:rPr>
                <w:webHidden/>
              </w:rPr>
            </w:r>
            <w:r>
              <w:rPr>
                <w:webHidden/>
              </w:rPr>
              <w:fldChar w:fldCharType="separate"/>
            </w:r>
            <w:r>
              <w:rPr>
                <w:webHidden/>
              </w:rPr>
              <w:t>7</w:t>
            </w:r>
            <w:r>
              <w:rPr>
                <w:webHidden/>
              </w:rPr>
              <w:fldChar w:fldCharType="end"/>
            </w:r>
          </w:hyperlink>
        </w:p>
        <w:p w14:paraId="53A003B1" w14:textId="71B5B03C" w:rsidR="004840AC" w:rsidRDefault="004840AC">
          <w:pPr>
            <w:pStyle w:val="TOC2"/>
            <w:rPr>
              <w:rFonts w:asciiTheme="minorHAnsi" w:eastAsiaTheme="minorEastAsia" w:hAnsiTheme="minorHAnsi" w:cstheme="minorBidi"/>
              <w:kern w:val="2"/>
              <w:sz w:val="24"/>
              <w:szCs w:val="24"/>
              <w14:ligatures w14:val="standardContextual"/>
            </w:rPr>
          </w:pPr>
          <w:hyperlink w:anchor="_Toc212473733" w:history="1">
            <w:r w:rsidRPr="002A3A4A">
              <w:rPr>
                <w:rStyle w:val="Hyperlink"/>
              </w:rPr>
              <w:t>7.1</w:t>
            </w:r>
            <w:r>
              <w:rPr>
                <w:rFonts w:asciiTheme="minorHAnsi" w:eastAsiaTheme="minorEastAsia" w:hAnsiTheme="minorHAnsi" w:cstheme="minorBidi"/>
                <w:kern w:val="2"/>
                <w:sz w:val="24"/>
                <w:szCs w:val="24"/>
                <w14:ligatures w14:val="standardContextual"/>
              </w:rPr>
              <w:tab/>
            </w:r>
            <w:r w:rsidRPr="002A3A4A">
              <w:rPr>
                <w:rStyle w:val="Hyperlink"/>
              </w:rPr>
              <w:t>Conduct risk management</w:t>
            </w:r>
            <w:r>
              <w:rPr>
                <w:webHidden/>
              </w:rPr>
              <w:tab/>
            </w:r>
            <w:r>
              <w:rPr>
                <w:webHidden/>
              </w:rPr>
              <w:fldChar w:fldCharType="begin"/>
            </w:r>
            <w:r>
              <w:rPr>
                <w:webHidden/>
              </w:rPr>
              <w:instrText xml:space="preserve"> PAGEREF _Toc212473733 \h </w:instrText>
            </w:r>
            <w:r>
              <w:rPr>
                <w:webHidden/>
              </w:rPr>
            </w:r>
            <w:r>
              <w:rPr>
                <w:webHidden/>
              </w:rPr>
              <w:fldChar w:fldCharType="separate"/>
            </w:r>
            <w:r>
              <w:rPr>
                <w:webHidden/>
              </w:rPr>
              <w:t>7</w:t>
            </w:r>
            <w:r>
              <w:rPr>
                <w:webHidden/>
              </w:rPr>
              <w:fldChar w:fldCharType="end"/>
            </w:r>
          </w:hyperlink>
        </w:p>
        <w:p w14:paraId="3CBA81EE" w14:textId="659C6CF8" w:rsidR="004840AC" w:rsidRDefault="004840AC">
          <w:pPr>
            <w:pStyle w:val="TOC2"/>
            <w:rPr>
              <w:rFonts w:asciiTheme="minorHAnsi" w:eastAsiaTheme="minorEastAsia" w:hAnsiTheme="minorHAnsi" w:cstheme="minorBidi"/>
              <w:kern w:val="2"/>
              <w:sz w:val="24"/>
              <w:szCs w:val="24"/>
              <w14:ligatures w14:val="standardContextual"/>
            </w:rPr>
          </w:pPr>
          <w:hyperlink w:anchor="_Toc212473734" w:history="1">
            <w:r w:rsidRPr="002A3A4A">
              <w:rPr>
                <w:rStyle w:val="Hyperlink"/>
              </w:rPr>
              <w:t>7.2</w:t>
            </w:r>
            <w:r>
              <w:rPr>
                <w:rFonts w:asciiTheme="minorHAnsi" w:eastAsiaTheme="minorEastAsia" w:hAnsiTheme="minorHAnsi" w:cstheme="minorBidi"/>
                <w:kern w:val="2"/>
                <w:sz w:val="24"/>
                <w:szCs w:val="24"/>
                <w14:ligatures w14:val="standardContextual"/>
              </w:rPr>
              <w:tab/>
            </w:r>
            <w:r w:rsidRPr="002A3A4A">
              <w:rPr>
                <w:rStyle w:val="Hyperlink"/>
              </w:rPr>
              <w:t>Syndicate method of insurance product distribution</w:t>
            </w:r>
            <w:r>
              <w:rPr>
                <w:webHidden/>
              </w:rPr>
              <w:tab/>
            </w:r>
            <w:r>
              <w:rPr>
                <w:webHidden/>
              </w:rPr>
              <w:fldChar w:fldCharType="begin"/>
            </w:r>
            <w:r>
              <w:rPr>
                <w:webHidden/>
              </w:rPr>
              <w:instrText xml:space="preserve"> PAGEREF _Toc212473734 \h </w:instrText>
            </w:r>
            <w:r>
              <w:rPr>
                <w:webHidden/>
              </w:rPr>
            </w:r>
            <w:r>
              <w:rPr>
                <w:webHidden/>
              </w:rPr>
              <w:fldChar w:fldCharType="separate"/>
            </w:r>
            <w:r>
              <w:rPr>
                <w:webHidden/>
              </w:rPr>
              <w:t>7</w:t>
            </w:r>
            <w:r>
              <w:rPr>
                <w:webHidden/>
              </w:rPr>
              <w:fldChar w:fldCharType="end"/>
            </w:r>
          </w:hyperlink>
        </w:p>
        <w:p w14:paraId="5A175F20" w14:textId="59A94518"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35" w:history="1">
            <w:r w:rsidRPr="002A3A4A">
              <w:rPr>
                <w:rStyle w:val="Hyperlink"/>
                <w:rFonts w:cstheme="majorHAnsi"/>
              </w:rPr>
              <w:t>8</w:t>
            </w:r>
            <w:r>
              <w:rPr>
                <w:rFonts w:asciiTheme="minorHAnsi" w:eastAsiaTheme="minorEastAsia" w:hAnsiTheme="minorHAnsi" w:cstheme="minorBidi"/>
                <w:b w:val="0"/>
                <w:kern w:val="2"/>
                <w:sz w:val="24"/>
                <w:szCs w:val="24"/>
                <w14:ligatures w14:val="standardContextual"/>
              </w:rPr>
              <w:tab/>
            </w:r>
            <w:r w:rsidRPr="002A3A4A">
              <w:rPr>
                <w:rStyle w:val="Hyperlink"/>
              </w:rPr>
              <w:t>Legal &amp; regulatory</w:t>
            </w:r>
            <w:r>
              <w:rPr>
                <w:webHidden/>
              </w:rPr>
              <w:tab/>
            </w:r>
            <w:r>
              <w:rPr>
                <w:webHidden/>
              </w:rPr>
              <w:fldChar w:fldCharType="begin"/>
            </w:r>
            <w:r>
              <w:rPr>
                <w:webHidden/>
              </w:rPr>
              <w:instrText xml:space="preserve"> PAGEREF _Toc212473735 \h </w:instrText>
            </w:r>
            <w:r>
              <w:rPr>
                <w:webHidden/>
              </w:rPr>
            </w:r>
            <w:r>
              <w:rPr>
                <w:webHidden/>
              </w:rPr>
              <w:fldChar w:fldCharType="separate"/>
            </w:r>
            <w:r>
              <w:rPr>
                <w:webHidden/>
              </w:rPr>
              <w:t>7</w:t>
            </w:r>
            <w:r>
              <w:rPr>
                <w:webHidden/>
              </w:rPr>
              <w:fldChar w:fldCharType="end"/>
            </w:r>
          </w:hyperlink>
        </w:p>
        <w:p w14:paraId="4DA93C65" w14:textId="2F50E2EE" w:rsidR="004840AC" w:rsidRDefault="004840AC">
          <w:pPr>
            <w:pStyle w:val="TOC2"/>
            <w:rPr>
              <w:rFonts w:asciiTheme="minorHAnsi" w:eastAsiaTheme="minorEastAsia" w:hAnsiTheme="minorHAnsi" w:cstheme="minorBidi"/>
              <w:kern w:val="2"/>
              <w:sz w:val="24"/>
              <w:szCs w:val="24"/>
              <w14:ligatures w14:val="standardContextual"/>
            </w:rPr>
          </w:pPr>
          <w:hyperlink w:anchor="_Toc212473736" w:history="1">
            <w:r w:rsidRPr="002A3A4A">
              <w:rPr>
                <w:rStyle w:val="Hyperlink"/>
              </w:rPr>
              <w:t>8.1</w:t>
            </w:r>
            <w:r>
              <w:rPr>
                <w:rFonts w:asciiTheme="minorHAnsi" w:eastAsiaTheme="minorEastAsia" w:hAnsiTheme="minorHAnsi" w:cstheme="minorBidi"/>
                <w:kern w:val="2"/>
                <w:sz w:val="24"/>
                <w:szCs w:val="24"/>
                <w14:ligatures w14:val="standardContextual"/>
              </w:rPr>
              <w:tab/>
            </w:r>
            <w:r w:rsidRPr="002A3A4A">
              <w:rPr>
                <w:rStyle w:val="Hyperlink"/>
              </w:rPr>
              <w:t>What is the target syndicate novation date (where applicable)?</w:t>
            </w:r>
            <w:r>
              <w:rPr>
                <w:webHidden/>
              </w:rPr>
              <w:tab/>
            </w:r>
            <w:r>
              <w:rPr>
                <w:webHidden/>
              </w:rPr>
              <w:fldChar w:fldCharType="begin"/>
            </w:r>
            <w:r>
              <w:rPr>
                <w:webHidden/>
              </w:rPr>
              <w:instrText xml:space="preserve"> PAGEREF _Toc212473736 \h </w:instrText>
            </w:r>
            <w:r>
              <w:rPr>
                <w:webHidden/>
              </w:rPr>
            </w:r>
            <w:r>
              <w:rPr>
                <w:webHidden/>
              </w:rPr>
              <w:fldChar w:fldCharType="separate"/>
            </w:r>
            <w:r>
              <w:rPr>
                <w:webHidden/>
              </w:rPr>
              <w:t>7</w:t>
            </w:r>
            <w:r>
              <w:rPr>
                <w:webHidden/>
              </w:rPr>
              <w:fldChar w:fldCharType="end"/>
            </w:r>
          </w:hyperlink>
        </w:p>
        <w:p w14:paraId="707ECC80" w14:textId="5388921B" w:rsidR="004840AC" w:rsidRDefault="004840AC">
          <w:pPr>
            <w:pStyle w:val="TOC2"/>
            <w:rPr>
              <w:rFonts w:asciiTheme="minorHAnsi" w:eastAsiaTheme="minorEastAsia" w:hAnsiTheme="minorHAnsi" w:cstheme="minorBidi"/>
              <w:kern w:val="2"/>
              <w:sz w:val="24"/>
              <w:szCs w:val="24"/>
              <w14:ligatures w14:val="standardContextual"/>
            </w:rPr>
          </w:pPr>
          <w:hyperlink w:anchor="_Toc212473737" w:history="1">
            <w:r w:rsidRPr="002A3A4A">
              <w:rPr>
                <w:rStyle w:val="Hyperlink"/>
              </w:rPr>
              <w:t>8.2</w:t>
            </w:r>
            <w:r>
              <w:rPr>
                <w:rFonts w:asciiTheme="minorHAnsi" w:eastAsiaTheme="minorEastAsia" w:hAnsiTheme="minorHAnsi" w:cstheme="minorBidi"/>
                <w:kern w:val="2"/>
                <w:sz w:val="24"/>
                <w:szCs w:val="24"/>
                <w14:ligatures w14:val="standardContextual"/>
              </w:rPr>
              <w:tab/>
            </w:r>
            <w:r w:rsidRPr="002A3A4A">
              <w:rPr>
                <w:rStyle w:val="Hyperlink"/>
              </w:rPr>
              <w:t>Do the managed syndicates underwrite business through Lloyd’s overseas platforms, specifically Lloyd’s Insurance Company S.A.?</w:t>
            </w:r>
            <w:r>
              <w:rPr>
                <w:webHidden/>
              </w:rPr>
              <w:tab/>
            </w:r>
            <w:r>
              <w:rPr>
                <w:webHidden/>
              </w:rPr>
              <w:fldChar w:fldCharType="begin"/>
            </w:r>
            <w:r>
              <w:rPr>
                <w:webHidden/>
              </w:rPr>
              <w:instrText xml:space="preserve"> PAGEREF _Toc212473737 \h </w:instrText>
            </w:r>
            <w:r>
              <w:rPr>
                <w:webHidden/>
              </w:rPr>
            </w:r>
            <w:r>
              <w:rPr>
                <w:webHidden/>
              </w:rPr>
              <w:fldChar w:fldCharType="separate"/>
            </w:r>
            <w:r>
              <w:rPr>
                <w:webHidden/>
              </w:rPr>
              <w:t>7</w:t>
            </w:r>
            <w:r>
              <w:rPr>
                <w:webHidden/>
              </w:rPr>
              <w:fldChar w:fldCharType="end"/>
            </w:r>
          </w:hyperlink>
        </w:p>
        <w:p w14:paraId="4B783439" w14:textId="41F62014"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38" w:history="1">
            <w:r w:rsidRPr="002A3A4A">
              <w:rPr>
                <w:rStyle w:val="Hyperlink"/>
                <w:rFonts w:cstheme="majorHAnsi"/>
              </w:rPr>
              <w:t>9</w:t>
            </w:r>
            <w:r>
              <w:rPr>
                <w:rFonts w:asciiTheme="minorHAnsi" w:eastAsiaTheme="minorEastAsia" w:hAnsiTheme="minorHAnsi" w:cstheme="minorBidi"/>
                <w:b w:val="0"/>
                <w:kern w:val="2"/>
                <w:sz w:val="24"/>
                <w:szCs w:val="24"/>
                <w14:ligatures w14:val="standardContextual"/>
              </w:rPr>
              <w:tab/>
            </w:r>
            <w:r w:rsidRPr="002A3A4A">
              <w:rPr>
                <w:rStyle w:val="Hyperlink"/>
              </w:rPr>
              <w:t>Operations – IT and resilience</w:t>
            </w:r>
            <w:r>
              <w:rPr>
                <w:webHidden/>
              </w:rPr>
              <w:tab/>
            </w:r>
            <w:r>
              <w:rPr>
                <w:webHidden/>
              </w:rPr>
              <w:fldChar w:fldCharType="begin"/>
            </w:r>
            <w:r>
              <w:rPr>
                <w:webHidden/>
              </w:rPr>
              <w:instrText xml:space="preserve"> PAGEREF _Toc212473738 \h </w:instrText>
            </w:r>
            <w:r>
              <w:rPr>
                <w:webHidden/>
              </w:rPr>
            </w:r>
            <w:r>
              <w:rPr>
                <w:webHidden/>
              </w:rPr>
              <w:fldChar w:fldCharType="separate"/>
            </w:r>
            <w:r>
              <w:rPr>
                <w:webHidden/>
              </w:rPr>
              <w:t>8</w:t>
            </w:r>
            <w:r>
              <w:rPr>
                <w:webHidden/>
              </w:rPr>
              <w:fldChar w:fldCharType="end"/>
            </w:r>
          </w:hyperlink>
        </w:p>
        <w:p w14:paraId="5D7853EF" w14:textId="21E93053" w:rsidR="004840AC" w:rsidRDefault="004840AC">
          <w:pPr>
            <w:pStyle w:val="TOC2"/>
            <w:rPr>
              <w:rFonts w:asciiTheme="minorHAnsi" w:eastAsiaTheme="minorEastAsia" w:hAnsiTheme="minorHAnsi" w:cstheme="minorBidi"/>
              <w:kern w:val="2"/>
              <w:sz w:val="24"/>
              <w:szCs w:val="24"/>
              <w14:ligatures w14:val="standardContextual"/>
            </w:rPr>
          </w:pPr>
          <w:hyperlink w:anchor="_Toc212473739" w:history="1">
            <w:r w:rsidRPr="002A3A4A">
              <w:rPr>
                <w:rStyle w:val="Hyperlink"/>
              </w:rPr>
              <w:t>9.1</w:t>
            </w:r>
            <w:r>
              <w:rPr>
                <w:rFonts w:asciiTheme="minorHAnsi" w:eastAsiaTheme="minorEastAsia" w:hAnsiTheme="minorHAnsi" w:cstheme="minorBidi"/>
                <w:kern w:val="2"/>
                <w:sz w:val="24"/>
                <w:szCs w:val="24"/>
                <w14:ligatures w14:val="standardContextual"/>
              </w:rPr>
              <w:tab/>
            </w:r>
            <w:r w:rsidRPr="002A3A4A">
              <w:rPr>
                <w:rStyle w:val="Hyperlink"/>
              </w:rPr>
              <w:t>Does the proposed new managing agent require the implementation of new systems and IT architecture to cover core business functions?</w:t>
            </w:r>
            <w:r>
              <w:rPr>
                <w:webHidden/>
              </w:rPr>
              <w:tab/>
            </w:r>
            <w:r>
              <w:rPr>
                <w:webHidden/>
              </w:rPr>
              <w:fldChar w:fldCharType="begin"/>
            </w:r>
            <w:r>
              <w:rPr>
                <w:webHidden/>
              </w:rPr>
              <w:instrText xml:space="preserve"> PAGEREF _Toc212473739 \h </w:instrText>
            </w:r>
            <w:r>
              <w:rPr>
                <w:webHidden/>
              </w:rPr>
            </w:r>
            <w:r>
              <w:rPr>
                <w:webHidden/>
              </w:rPr>
              <w:fldChar w:fldCharType="separate"/>
            </w:r>
            <w:r>
              <w:rPr>
                <w:webHidden/>
              </w:rPr>
              <w:t>8</w:t>
            </w:r>
            <w:r>
              <w:rPr>
                <w:webHidden/>
              </w:rPr>
              <w:fldChar w:fldCharType="end"/>
            </w:r>
          </w:hyperlink>
        </w:p>
        <w:p w14:paraId="6C38E0DF" w14:textId="0B3F1582" w:rsidR="004840AC" w:rsidRDefault="004840AC">
          <w:pPr>
            <w:pStyle w:val="TOC2"/>
            <w:rPr>
              <w:rFonts w:asciiTheme="minorHAnsi" w:eastAsiaTheme="minorEastAsia" w:hAnsiTheme="minorHAnsi" w:cstheme="minorBidi"/>
              <w:kern w:val="2"/>
              <w:sz w:val="24"/>
              <w:szCs w:val="24"/>
              <w14:ligatures w14:val="standardContextual"/>
            </w:rPr>
          </w:pPr>
          <w:hyperlink w:anchor="_Toc212473740" w:history="1">
            <w:r w:rsidRPr="002A3A4A">
              <w:rPr>
                <w:rStyle w:val="Hyperlink"/>
              </w:rPr>
              <w:t>9.2</w:t>
            </w:r>
            <w:r>
              <w:rPr>
                <w:rFonts w:asciiTheme="minorHAnsi" w:eastAsiaTheme="minorEastAsia" w:hAnsiTheme="minorHAnsi" w:cstheme="minorBidi"/>
                <w:kern w:val="2"/>
                <w:sz w:val="24"/>
                <w:szCs w:val="24"/>
                <w14:ligatures w14:val="standardContextual"/>
              </w:rPr>
              <w:tab/>
            </w:r>
            <w:r w:rsidRPr="002A3A4A">
              <w:rPr>
                <w:rStyle w:val="Hyperlink"/>
              </w:rPr>
              <w:t>Evaluation of systems, governance and resilience of IT service requirements</w:t>
            </w:r>
            <w:r>
              <w:rPr>
                <w:webHidden/>
              </w:rPr>
              <w:tab/>
            </w:r>
            <w:r>
              <w:rPr>
                <w:webHidden/>
              </w:rPr>
              <w:fldChar w:fldCharType="begin"/>
            </w:r>
            <w:r>
              <w:rPr>
                <w:webHidden/>
              </w:rPr>
              <w:instrText xml:space="preserve"> PAGEREF _Toc212473740 \h </w:instrText>
            </w:r>
            <w:r>
              <w:rPr>
                <w:webHidden/>
              </w:rPr>
            </w:r>
            <w:r>
              <w:rPr>
                <w:webHidden/>
              </w:rPr>
              <w:fldChar w:fldCharType="separate"/>
            </w:r>
            <w:r>
              <w:rPr>
                <w:webHidden/>
              </w:rPr>
              <w:t>8</w:t>
            </w:r>
            <w:r>
              <w:rPr>
                <w:webHidden/>
              </w:rPr>
              <w:fldChar w:fldCharType="end"/>
            </w:r>
          </w:hyperlink>
        </w:p>
        <w:p w14:paraId="5D17BE2D" w14:textId="4F90132B" w:rsidR="004840AC" w:rsidRDefault="004840AC">
          <w:pPr>
            <w:pStyle w:val="TOC1"/>
            <w:rPr>
              <w:rFonts w:asciiTheme="minorHAnsi" w:eastAsiaTheme="minorEastAsia" w:hAnsiTheme="minorHAnsi" w:cstheme="minorBidi"/>
              <w:b w:val="0"/>
              <w:kern w:val="2"/>
              <w:sz w:val="24"/>
              <w:szCs w:val="24"/>
              <w14:ligatures w14:val="standardContextual"/>
            </w:rPr>
          </w:pPr>
          <w:hyperlink w:anchor="_Toc212473741" w:history="1">
            <w:r w:rsidRPr="002A3A4A">
              <w:rPr>
                <w:rStyle w:val="Hyperlink"/>
                <w:rFonts w:cstheme="majorHAnsi"/>
              </w:rPr>
              <w:t>10</w:t>
            </w:r>
            <w:r>
              <w:rPr>
                <w:rFonts w:asciiTheme="minorHAnsi" w:eastAsiaTheme="minorEastAsia" w:hAnsiTheme="minorHAnsi" w:cstheme="minorBidi"/>
                <w:b w:val="0"/>
                <w:kern w:val="2"/>
                <w:sz w:val="24"/>
                <w:szCs w:val="24"/>
                <w14:ligatures w14:val="standardContextual"/>
              </w:rPr>
              <w:tab/>
            </w:r>
            <w:r w:rsidRPr="002A3A4A">
              <w:rPr>
                <w:rStyle w:val="Hyperlink"/>
              </w:rPr>
              <w:t>Additional information</w:t>
            </w:r>
            <w:r>
              <w:rPr>
                <w:webHidden/>
              </w:rPr>
              <w:tab/>
            </w:r>
            <w:r>
              <w:rPr>
                <w:webHidden/>
              </w:rPr>
              <w:fldChar w:fldCharType="begin"/>
            </w:r>
            <w:r>
              <w:rPr>
                <w:webHidden/>
              </w:rPr>
              <w:instrText xml:space="preserve"> PAGEREF _Toc212473741 \h </w:instrText>
            </w:r>
            <w:r>
              <w:rPr>
                <w:webHidden/>
              </w:rPr>
            </w:r>
            <w:r>
              <w:rPr>
                <w:webHidden/>
              </w:rPr>
              <w:fldChar w:fldCharType="separate"/>
            </w:r>
            <w:r>
              <w:rPr>
                <w:webHidden/>
              </w:rPr>
              <w:t>8</w:t>
            </w:r>
            <w:r>
              <w:rPr>
                <w:webHidden/>
              </w:rPr>
              <w:fldChar w:fldCharType="end"/>
            </w:r>
          </w:hyperlink>
        </w:p>
        <w:p w14:paraId="72E7A53A" w14:textId="3AD3BA54" w:rsidR="004840AC" w:rsidRDefault="004840AC">
          <w:pPr>
            <w:pStyle w:val="TOC2"/>
            <w:rPr>
              <w:rFonts w:asciiTheme="minorHAnsi" w:eastAsiaTheme="minorEastAsia" w:hAnsiTheme="minorHAnsi" w:cstheme="minorBidi"/>
              <w:kern w:val="2"/>
              <w:sz w:val="24"/>
              <w:szCs w:val="24"/>
              <w14:ligatures w14:val="standardContextual"/>
            </w:rPr>
          </w:pPr>
          <w:hyperlink w:anchor="_Toc212473742" w:history="1">
            <w:r w:rsidRPr="002A3A4A">
              <w:rPr>
                <w:rStyle w:val="Hyperlink"/>
              </w:rPr>
              <w:t>10.1</w:t>
            </w:r>
            <w:r>
              <w:rPr>
                <w:rFonts w:asciiTheme="minorHAnsi" w:eastAsiaTheme="minorEastAsia" w:hAnsiTheme="minorHAnsi" w:cstheme="minorBidi"/>
                <w:kern w:val="2"/>
                <w:sz w:val="24"/>
                <w:szCs w:val="24"/>
                <w14:ligatures w14:val="standardContextual"/>
              </w:rPr>
              <w:tab/>
            </w:r>
            <w:r w:rsidRPr="002A3A4A">
              <w:rPr>
                <w:rStyle w:val="Hyperlink"/>
              </w:rPr>
              <w:t>Please outline any other information that you would like to highlight that could be relevant to our review</w:t>
            </w:r>
            <w:r>
              <w:rPr>
                <w:webHidden/>
              </w:rPr>
              <w:tab/>
            </w:r>
            <w:r>
              <w:rPr>
                <w:webHidden/>
              </w:rPr>
              <w:fldChar w:fldCharType="begin"/>
            </w:r>
            <w:r>
              <w:rPr>
                <w:webHidden/>
              </w:rPr>
              <w:instrText xml:space="preserve"> PAGEREF _Toc212473742 \h </w:instrText>
            </w:r>
            <w:r>
              <w:rPr>
                <w:webHidden/>
              </w:rPr>
            </w:r>
            <w:r>
              <w:rPr>
                <w:webHidden/>
              </w:rPr>
              <w:fldChar w:fldCharType="separate"/>
            </w:r>
            <w:r>
              <w:rPr>
                <w:webHidden/>
              </w:rPr>
              <w:t>8</w:t>
            </w:r>
            <w:r>
              <w:rPr>
                <w:webHidden/>
              </w:rPr>
              <w:fldChar w:fldCharType="end"/>
            </w:r>
          </w:hyperlink>
        </w:p>
        <w:p w14:paraId="572DC58D" w14:textId="3BBA9CF4" w:rsidR="00EB2DDA" w:rsidRPr="00A92B35" w:rsidRDefault="00EB2DDA">
          <w:r w:rsidRPr="00A92B35">
            <w:rPr>
              <w:b/>
              <w:bCs/>
              <w:noProof/>
            </w:rPr>
            <w:fldChar w:fldCharType="end"/>
          </w:r>
        </w:p>
      </w:sdtContent>
    </w:sdt>
    <w:p w14:paraId="14D6243B" w14:textId="233E40AB" w:rsidR="00835681" w:rsidRPr="00A92B35" w:rsidRDefault="00835681" w:rsidP="00961371"/>
    <w:p w14:paraId="4282081C" w14:textId="158CFBEF" w:rsidR="00F23E3E" w:rsidRDefault="00F23E3E">
      <w:pPr>
        <w:tabs>
          <w:tab w:val="clear" w:pos="5897"/>
        </w:tabs>
        <w:spacing w:after="0" w:line="240" w:lineRule="auto"/>
        <w:jc w:val="left"/>
        <w:rPr>
          <w:rFonts w:asciiTheme="majorHAnsi" w:hAnsiTheme="majorHAnsi"/>
          <w:spacing w:val="-2"/>
          <w:kern w:val="28"/>
          <w:sz w:val="32"/>
          <w:szCs w:val="32"/>
        </w:rPr>
      </w:pPr>
      <w:r>
        <w:br w:type="page"/>
      </w:r>
    </w:p>
    <w:p w14:paraId="47342D48" w14:textId="1A5869D1" w:rsidR="00815B45" w:rsidRDefault="00AD69F0" w:rsidP="00636241">
      <w:pPr>
        <w:pStyle w:val="Heading1"/>
        <w:numPr>
          <w:ilvl w:val="0"/>
          <w:numId w:val="36"/>
        </w:numPr>
      </w:pPr>
      <w:bookmarkStart w:id="0" w:name="_Toc212473710"/>
      <w:r>
        <w:lastRenderedPageBreak/>
        <w:t xml:space="preserve">Proposed </w:t>
      </w:r>
      <w:r w:rsidR="00D17297">
        <w:t>Managing Age</w:t>
      </w:r>
      <w:r w:rsidR="007A7141">
        <w:t>nt</w:t>
      </w:r>
      <w:bookmarkEnd w:id="0"/>
      <w:r w:rsidR="00D17297">
        <w:t xml:space="preserve"> </w:t>
      </w:r>
    </w:p>
    <w:p w14:paraId="7296720D" w14:textId="4F03FB2B" w:rsidR="00815B45" w:rsidRDefault="00D17297" w:rsidP="00815B45">
      <w:pPr>
        <w:pStyle w:val="Heading2"/>
      </w:pPr>
      <w:bookmarkStart w:id="1" w:name="_Toc212473711"/>
      <w:r>
        <w:t>Proposed Managing Agen</w:t>
      </w:r>
      <w:r w:rsidR="007A7141">
        <w:t>t</w:t>
      </w:r>
      <w:r w:rsidR="00D6202A">
        <w:t xml:space="preserve"> </w:t>
      </w:r>
      <w:r w:rsidR="00AD3629">
        <w:t>strategy and origination</w:t>
      </w:r>
      <w:bookmarkEnd w:id="1"/>
    </w:p>
    <w:p w14:paraId="0167DD89" w14:textId="6D08EDD9" w:rsidR="00254BB9" w:rsidRDefault="00D17297" w:rsidP="6C50EFF8">
      <w:pPr>
        <w:rPr>
          <w:i/>
          <w:iCs/>
        </w:rPr>
      </w:pPr>
      <w:r>
        <w:rPr>
          <w:i/>
          <w:iCs/>
        </w:rPr>
        <w:t>Outline why you want to establish the new managing agen</w:t>
      </w:r>
      <w:r w:rsidR="007A7141">
        <w:rPr>
          <w:i/>
          <w:iCs/>
        </w:rPr>
        <w:t>t</w:t>
      </w:r>
      <w:r>
        <w:rPr>
          <w:i/>
          <w:iCs/>
        </w:rPr>
        <w:t>, i.e. are you migrating out of an existing turnkey managing age</w:t>
      </w:r>
      <w:r w:rsidR="007A7141">
        <w:rPr>
          <w:i/>
          <w:iCs/>
        </w:rPr>
        <w:t>nt</w:t>
      </w:r>
      <w:r>
        <w:rPr>
          <w:i/>
          <w:iCs/>
        </w:rPr>
        <w:t>, or is this a brand-new enterprise? If the latter, is the managing agen</w:t>
      </w:r>
      <w:r w:rsidR="007A7141">
        <w:rPr>
          <w:i/>
          <w:iCs/>
        </w:rPr>
        <w:t>t</w:t>
      </w:r>
      <w:r>
        <w:rPr>
          <w:i/>
          <w:iCs/>
        </w:rPr>
        <w:t xml:space="preserve"> being established as part of a wider insurance group? </w:t>
      </w:r>
    </w:p>
    <w:p w14:paraId="6CE377F8" w14:textId="23BBEE8C" w:rsidR="00D6202A" w:rsidRDefault="00D17297" w:rsidP="6C50EFF8">
      <w:pPr>
        <w:rPr>
          <w:i/>
          <w:iCs/>
        </w:rPr>
      </w:pPr>
      <w:r>
        <w:rPr>
          <w:i/>
          <w:iCs/>
        </w:rPr>
        <w:t xml:space="preserve">If the proposed managing </w:t>
      </w:r>
      <w:r w:rsidR="007A7141">
        <w:rPr>
          <w:i/>
          <w:iCs/>
        </w:rPr>
        <w:t>agent</w:t>
      </w:r>
      <w:r>
        <w:rPr>
          <w:i/>
          <w:iCs/>
        </w:rPr>
        <w:t xml:space="preserve"> is completely new and not as a result of either of these scenarios, please outline the impetus and strategy for the new </w:t>
      </w:r>
      <w:r w:rsidR="007A7141">
        <w:rPr>
          <w:i/>
          <w:iCs/>
        </w:rPr>
        <w:t>agent</w:t>
      </w:r>
      <w:r>
        <w:rPr>
          <w:i/>
          <w:iCs/>
        </w:rPr>
        <w:t xml:space="preserve"> and the expected syndicate</w:t>
      </w:r>
      <w:r w:rsidR="0021715B">
        <w:rPr>
          <w:i/>
          <w:iCs/>
        </w:rPr>
        <w:t>(</w:t>
      </w:r>
      <w:r>
        <w:rPr>
          <w:i/>
          <w:iCs/>
        </w:rPr>
        <w:t>s</w:t>
      </w:r>
      <w:r w:rsidR="0021715B">
        <w:rPr>
          <w:i/>
          <w:iCs/>
        </w:rPr>
        <w:t>)</w:t>
      </w:r>
      <w:r>
        <w:rPr>
          <w:i/>
          <w:iCs/>
        </w:rPr>
        <w:t xml:space="preserve"> to be managed.</w:t>
      </w:r>
    </w:p>
    <w:p w14:paraId="4CB73BC5" w14:textId="77777777" w:rsidR="00254BB9" w:rsidRDefault="00254BB9" w:rsidP="00254BB9">
      <w:r>
        <w:t>[X]</w:t>
      </w:r>
    </w:p>
    <w:p w14:paraId="2B36A65C" w14:textId="77777777" w:rsidR="00BB4547" w:rsidRDefault="00BB4547" w:rsidP="00AC2DB8"/>
    <w:p w14:paraId="58E464C3" w14:textId="2D20B35F" w:rsidR="00394517" w:rsidRDefault="006326A6" w:rsidP="00394517">
      <w:pPr>
        <w:pStyle w:val="Heading2"/>
      </w:pPr>
      <w:bookmarkStart w:id="2" w:name="_Toc212473712"/>
      <w:r>
        <w:t xml:space="preserve">Please </w:t>
      </w:r>
      <w:r w:rsidR="5A51BE29">
        <w:t>outline</w:t>
      </w:r>
      <w:r>
        <w:t xml:space="preserve"> your </w:t>
      </w:r>
      <w:r w:rsidR="005A5FF9">
        <w:t>ownership structure</w:t>
      </w:r>
      <w:bookmarkEnd w:id="2"/>
    </w:p>
    <w:p w14:paraId="19BA4EAB" w14:textId="6D3F2C92" w:rsidR="00BB4547" w:rsidRDefault="00BB41B8" w:rsidP="00394517">
      <w:pPr>
        <w:rPr>
          <w:i/>
          <w:iCs/>
        </w:rPr>
      </w:pPr>
      <w:r>
        <w:rPr>
          <w:i/>
          <w:iCs/>
        </w:rPr>
        <w:t>Please provide an overview</w:t>
      </w:r>
      <w:r w:rsidR="0087686E" w:rsidRPr="000A4D96">
        <w:rPr>
          <w:i/>
          <w:iCs/>
        </w:rPr>
        <w:t xml:space="preserve"> of </w:t>
      </w:r>
      <w:r w:rsidR="005A5FF9">
        <w:rPr>
          <w:i/>
          <w:iCs/>
        </w:rPr>
        <w:t xml:space="preserve">the ownership of the managing </w:t>
      </w:r>
      <w:r w:rsidR="007A7141">
        <w:rPr>
          <w:i/>
          <w:iCs/>
        </w:rPr>
        <w:t>agent</w:t>
      </w:r>
      <w:r w:rsidR="005A5FF9">
        <w:rPr>
          <w:i/>
          <w:iCs/>
        </w:rPr>
        <w:t xml:space="preserve"> – this does not need to be detailed at this point but should give an idea of </w:t>
      </w:r>
      <w:r w:rsidR="00D547E6">
        <w:rPr>
          <w:i/>
          <w:iCs/>
        </w:rPr>
        <w:t>controllership percentages</w:t>
      </w:r>
      <w:r w:rsidR="00E00E57">
        <w:rPr>
          <w:i/>
          <w:iCs/>
        </w:rPr>
        <w:t xml:space="preserve">, </w:t>
      </w:r>
      <w:r w:rsidR="00D547E6">
        <w:rPr>
          <w:i/>
          <w:iCs/>
        </w:rPr>
        <w:t xml:space="preserve"> where the ultimate owner of the managing </w:t>
      </w:r>
      <w:r w:rsidR="007A7141">
        <w:rPr>
          <w:i/>
          <w:iCs/>
        </w:rPr>
        <w:t>agent</w:t>
      </w:r>
      <w:r w:rsidR="00D547E6">
        <w:rPr>
          <w:i/>
          <w:iCs/>
        </w:rPr>
        <w:t xml:space="preserve"> is domiciled</w:t>
      </w:r>
      <w:r w:rsidR="00E00E57">
        <w:rPr>
          <w:i/>
          <w:iCs/>
        </w:rPr>
        <w:t xml:space="preserve"> etc. </w:t>
      </w:r>
    </w:p>
    <w:p w14:paraId="35683CED" w14:textId="77777777" w:rsidR="00254BB9" w:rsidRDefault="00254BB9" w:rsidP="00254BB9">
      <w:r>
        <w:t>[X]</w:t>
      </w:r>
    </w:p>
    <w:p w14:paraId="5AC0B2E0" w14:textId="77777777" w:rsidR="001916A5" w:rsidRDefault="001916A5" w:rsidP="00394517"/>
    <w:p w14:paraId="3D304DEB" w14:textId="55C6F094" w:rsidR="00396954" w:rsidRDefault="00396954" w:rsidP="00394517">
      <w:pPr>
        <w:pStyle w:val="Heading2"/>
      </w:pPr>
      <w:bookmarkStart w:id="3" w:name="_Toc212473713"/>
      <w:r>
        <w:t xml:space="preserve">Resourcing the managing </w:t>
      </w:r>
      <w:r w:rsidR="007A7141">
        <w:t>agent</w:t>
      </w:r>
      <w:bookmarkEnd w:id="3"/>
    </w:p>
    <w:p w14:paraId="11D856C4" w14:textId="2F80AC05" w:rsidR="003549E2" w:rsidRPr="00E00E57" w:rsidRDefault="003549E2" w:rsidP="003549E2">
      <w:pPr>
        <w:rPr>
          <w:i/>
        </w:rPr>
      </w:pPr>
      <w:r w:rsidRPr="00E00E57">
        <w:rPr>
          <w:i/>
        </w:rPr>
        <w:t xml:space="preserve">Please outline the number of </w:t>
      </w:r>
      <w:r w:rsidRPr="00E00E57">
        <w:rPr>
          <w:i/>
          <w:iCs/>
        </w:rPr>
        <w:t>staff</w:t>
      </w:r>
      <w:r w:rsidR="00546886">
        <w:rPr>
          <w:i/>
          <w:iCs/>
        </w:rPr>
        <w:t xml:space="preserve"> (</w:t>
      </w:r>
      <w:r>
        <w:rPr>
          <w:i/>
        </w:rPr>
        <w:t>FTE</w:t>
      </w:r>
      <w:r w:rsidR="00546886">
        <w:rPr>
          <w:i/>
          <w:iCs/>
        </w:rPr>
        <w:t>)</w:t>
      </w:r>
      <w:r w:rsidRPr="00E00E57">
        <w:rPr>
          <w:i/>
        </w:rPr>
        <w:t xml:space="preserve"> already recruited and those projected to be in place by the proposed start date of the managing </w:t>
      </w:r>
      <w:r w:rsidR="007A7141" w:rsidRPr="00E00E57">
        <w:rPr>
          <w:i/>
        </w:rPr>
        <w:t>agent</w:t>
      </w:r>
      <w:r w:rsidR="0021715B" w:rsidRPr="00E00E57">
        <w:rPr>
          <w:i/>
        </w:rPr>
        <w:t>.</w:t>
      </w:r>
    </w:p>
    <w:p w14:paraId="024308FC" w14:textId="77777777" w:rsidR="00254BB9" w:rsidRDefault="00254BB9" w:rsidP="00254BB9">
      <w:r>
        <w:t>[X]</w:t>
      </w:r>
    </w:p>
    <w:p w14:paraId="444774F0" w14:textId="77777777" w:rsidR="003549E2" w:rsidRPr="003549E2" w:rsidRDefault="003549E2" w:rsidP="003549E2"/>
    <w:p w14:paraId="60B9BBA5" w14:textId="36643D46" w:rsidR="0041371D" w:rsidRDefault="0041371D" w:rsidP="0041371D">
      <w:pPr>
        <w:pStyle w:val="Heading2"/>
      </w:pPr>
      <w:bookmarkStart w:id="4" w:name="_Toc212473714"/>
      <w:r>
        <w:t>Have you already completed a resourcing risk assessment and if not when is this planned?</w:t>
      </w:r>
      <w:bookmarkEnd w:id="4"/>
    </w:p>
    <w:p w14:paraId="409C76D4" w14:textId="4D8775A9" w:rsidR="0041371D" w:rsidRDefault="0041371D" w:rsidP="0041371D">
      <w:r>
        <w:t>[X]</w:t>
      </w:r>
    </w:p>
    <w:p w14:paraId="51E41E94" w14:textId="77777777" w:rsidR="0041371D" w:rsidRPr="0041371D" w:rsidRDefault="0041371D" w:rsidP="0041371D"/>
    <w:p w14:paraId="7B3A966B" w14:textId="23A78F7D" w:rsidR="00394517" w:rsidRDefault="00DF55E5" w:rsidP="00394517">
      <w:pPr>
        <w:pStyle w:val="Heading2"/>
      </w:pPr>
      <w:bookmarkStart w:id="5" w:name="_Toc212473715"/>
      <w:r>
        <w:t>Financial resources</w:t>
      </w:r>
      <w:bookmarkEnd w:id="5"/>
    </w:p>
    <w:p w14:paraId="4CA01A7B" w14:textId="239258FF" w:rsidR="00912808" w:rsidRDefault="00C33F5B" w:rsidP="6C50EFF8">
      <w:pPr>
        <w:jc w:val="left"/>
        <w:rPr>
          <w:i/>
          <w:iCs/>
        </w:rPr>
      </w:pPr>
      <w:r>
        <w:rPr>
          <w:i/>
          <w:iCs/>
        </w:rPr>
        <w:t xml:space="preserve">Before authorisation the new managing agency must </w:t>
      </w:r>
      <w:r w:rsidR="009E2E72">
        <w:rPr>
          <w:i/>
          <w:iCs/>
        </w:rPr>
        <w:t xml:space="preserve">show three year financial plans that </w:t>
      </w:r>
      <w:r w:rsidR="00091B8A">
        <w:rPr>
          <w:i/>
          <w:iCs/>
        </w:rPr>
        <w:t>demonstrate compliance with a number of</w:t>
      </w:r>
      <w:r w:rsidR="00EF047D">
        <w:rPr>
          <w:i/>
          <w:iCs/>
        </w:rPr>
        <w:t xml:space="preserve"> </w:t>
      </w:r>
      <w:r w:rsidR="00461A67">
        <w:rPr>
          <w:i/>
          <w:iCs/>
        </w:rPr>
        <w:t xml:space="preserve">tests and solvency conditions (e.g. </w:t>
      </w:r>
      <w:r w:rsidR="00B1226E">
        <w:rPr>
          <w:i/>
          <w:iCs/>
        </w:rPr>
        <w:t xml:space="preserve">minimum fixed capital of £400,000; </w:t>
      </w:r>
      <w:r w:rsidR="00C329E3">
        <w:rPr>
          <w:i/>
          <w:iCs/>
        </w:rPr>
        <w:t xml:space="preserve">a positive net current asset margin, and positive net assets). </w:t>
      </w:r>
    </w:p>
    <w:p w14:paraId="0C80C735" w14:textId="77777777" w:rsidR="00C329E3" w:rsidRPr="001C0484" w:rsidRDefault="00C329E3" w:rsidP="00C329E3">
      <w:pPr>
        <w:jc w:val="left"/>
        <w:rPr>
          <w:i/>
          <w:iCs/>
        </w:rPr>
      </w:pPr>
      <w:r>
        <w:rPr>
          <w:i/>
          <w:iCs/>
        </w:rPr>
        <w:t>These are assessed in detail as part of the application. Please confirm you understand this requirement and do not foresee any difficulties with meeting these tests.</w:t>
      </w:r>
    </w:p>
    <w:p w14:paraId="14D362C4" w14:textId="77777777" w:rsidR="00C329E3" w:rsidRDefault="00C329E3" w:rsidP="6C50EFF8">
      <w:pPr>
        <w:jc w:val="left"/>
        <w:rPr>
          <w:i/>
          <w:iCs/>
        </w:rPr>
      </w:pPr>
    </w:p>
    <w:p w14:paraId="306D5BF6" w14:textId="77777777" w:rsidR="00254BB9" w:rsidRDefault="00254BB9" w:rsidP="00254BB9">
      <w:r>
        <w:t>[X]</w:t>
      </w:r>
    </w:p>
    <w:p w14:paraId="35E1AD82" w14:textId="77777777" w:rsidR="00BB4547" w:rsidRDefault="00BB4547" w:rsidP="00394517"/>
    <w:p w14:paraId="4B3DD02F" w14:textId="61655503" w:rsidR="5C9B75D2" w:rsidRDefault="5C9B75D2"/>
    <w:p w14:paraId="20D66A36" w14:textId="3EBF0644" w:rsidR="004E18E4" w:rsidRDefault="003F086C" w:rsidP="00D76EDD">
      <w:pPr>
        <w:pStyle w:val="Heading1"/>
        <w:numPr>
          <w:ilvl w:val="0"/>
          <w:numId w:val="36"/>
        </w:numPr>
      </w:pPr>
      <w:bookmarkStart w:id="6" w:name="_Toc212473716"/>
      <w:r>
        <w:t xml:space="preserve">Lloyd’s </w:t>
      </w:r>
      <w:r w:rsidR="004E18E4">
        <w:t>Principles Based Oversight</w:t>
      </w:r>
      <w:bookmarkEnd w:id="6"/>
      <w:r w:rsidR="004E18E4">
        <w:t xml:space="preserve"> </w:t>
      </w:r>
    </w:p>
    <w:p w14:paraId="0E4FCF92" w14:textId="5FD1FD18" w:rsidR="004E18E4" w:rsidRDefault="00FE14AB" w:rsidP="004E18E4">
      <w:pPr>
        <w:pStyle w:val="Heading2"/>
      </w:pPr>
      <w:bookmarkStart w:id="7" w:name="_Toc212473717"/>
      <w:r>
        <w:lastRenderedPageBreak/>
        <w:t xml:space="preserve">PBO gap analysis - </w:t>
      </w:r>
      <w:r w:rsidR="004E18E4">
        <w:t xml:space="preserve">outline </w:t>
      </w:r>
      <w:r w:rsidR="7EFEA7DA">
        <w:t>your</w:t>
      </w:r>
      <w:r w:rsidR="004E18E4">
        <w:t xml:space="preserve"> gap analysis for the proposed managing </w:t>
      </w:r>
      <w:r w:rsidR="007A7141">
        <w:t>agent</w:t>
      </w:r>
      <w:r w:rsidR="004E18E4">
        <w:t xml:space="preserve"> against Lloyd’s </w:t>
      </w:r>
      <w:hyperlink r:id="rId12" w:history="1">
        <w:r w:rsidR="00091D45" w:rsidRPr="00091D45">
          <w:rPr>
            <w:rStyle w:val="Hyperlink"/>
          </w:rPr>
          <w:t>Principles-based oversight framework</w:t>
        </w:r>
        <w:bookmarkEnd w:id="7"/>
      </w:hyperlink>
    </w:p>
    <w:p w14:paraId="78411A86" w14:textId="65072A9B" w:rsidR="005E1FD8" w:rsidRPr="0090554F" w:rsidRDefault="005E1FD8" w:rsidP="005E1FD8">
      <w:pPr>
        <w:rPr>
          <w:color w:val="1E35BF" w:themeColor="accent1"/>
        </w:rPr>
      </w:pPr>
      <w:r w:rsidRPr="005E1FD8">
        <w:rPr>
          <w:color w:val="1E35BF" w:themeColor="accent1"/>
        </w:rPr>
        <w:t xml:space="preserve">Note that </w:t>
      </w:r>
      <w:r w:rsidR="0090554F">
        <w:rPr>
          <w:color w:val="1E35BF" w:themeColor="accent1"/>
        </w:rPr>
        <w:t>six</w:t>
      </w:r>
      <w:r w:rsidRPr="005E1FD8">
        <w:rPr>
          <w:color w:val="1E35BF" w:themeColor="accent1"/>
        </w:rPr>
        <w:t xml:space="preserve"> Principles are assessed by Lloyd’s at a managing agent level: </w:t>
      </w:r>
      <w:r w:rsidR="001526F8">
        <w:rPr>
          <w:color w:val="1E35BF" w:themeColor="accent1"/>
        </w:rPr>
        <w:t xml:space="preserve">#4 </w:t>
      </w:r>
      <w:r w:rsidR="001526F8" w:rsidRPr="005E1FD8">
        <w:rPr>
          <w:color w:val="1E35BF" w:themeColor="accent1"/>
        </w:rPr>
        <w:t>Claims Management</w:t>
      </w:r>
      <w:r w:rsidR="001526F8">
        <w:rPr>
          <w:color w:val="1E35BF" w:themeColor="accent1"/>
        </w:rPr>
        <w:t xml:space="preserve">, </w:t>
      </w:r>
      <w:r w:rsidR="00E63F3C">
        <w:rPr>
          <w:color w:val="1E35BF" w:themeColor="accent1"/>
        </w:rPr>
        <w:t xml:space="preserve">#5 </w:t>
      </w:r>
      <w:r w:rsidRPr="005E1FD8">
        <w:rPr>
          <w:color w:val="1E35BF" w:themeColor="accent1"/>
        </w:rPr>
        <w:t xml:space="preserve">Customer Outcomes, </w:t>
      </w:r>
      <w:r w:rsidR="00DC02D4">
        <w:rPr>
          <w:color w:val="1E35BF" w:themeColor="accent1"/>
        </w:rPr>
        <w:t>#10</w:t>
      </w:r>
      <w:r w:rsidRPr="005E1FD8">
        <w:rPr>
          <w:color w:val="1E35BF" w:themeColor="accent1"/>
        </w:rPr>
        <w:t xml:space="preserve"> Governance Risk Management and Reporting, </w:t>
      </w:r>
      <w:r w:rsidR="00F17DEC">
        <w:rPr>
          <w:color w:val="1E35BF" w:themeColor="accent1"/>
        </w:rPr>
        <w:t xml:space="preserve">#11 </w:t>
      </w:r>
      <w:r w:rsidR="002913A8">
        <w:rPr>
          <w:color w:val="1E35BF" w:themeColor="accent1"/>
        </w:rPr>
        <w:t xml:space="preserve">Regulatory &amp; </w:t>
      </w:r>
      <w:r w:rsidRPr="005E1FD8">
        <w:rPr>
          <w:color w:val="1E35BF" w:themeColor="accent1"/>
        </w:rPr>
        <w:t xml:space="preserve">Financial Crime, </w:t>
      </w:r>
      <w:r w:rsidR="00F17DEC">
        <w:rPr>
          <w:color w:val="1E35BF" w:themeColor="accent1"/>
        </w:rPr>
        <w:t xml:space="preserve">#12 </w:t>
      </w:r>
      <w:r w:rsidR="00F17DEC" w:rsidRPr="005E1FD8">
        <w:rPr>
          <w:color w:val="1E35BF" w:themeColor="accent1"/>
        </w:rPr>
        <w:t xml:space="preserve">Operational Resilience </w:t>
      </w:r>
      <w:r w:rsidR="00F17DEC">
        <w:rPr>
          <w:color w:val="1E35BF" w:themeColor="accent1"/>
        </w:rPr>
        <w:t xml:space="preserve">and </w:t>
      </w:r>
      <w:r w:rsidR="00343B41">
        <w:rPr>
          <w:color w:val="1E35BF" w:themeColor="accent1"/>
        </w:rPr>
        <w:t>#13</w:t>
      </w:r>
      <w:r w:rsidRPr="005E1FD8">
        <w:rPr>
          <w:color w:val="1E35BF" w:themeColor="accent1"/>
        </w:rPr>
        <w:t xml:space="preserve"> Culture. </w:t>
      </w:r>
      <w:r w:rsidR="00B15DCD">
        <w:rPr>
          <w:color w:val="1E35BF" w:themeColor="accent1"/>
        </w:rPr>
        <w:t xml:space="preserve">Other principles are assessed at syndicate level. </w:t>
      </w:r>
    </w:p>
    <w:p w14:paraId="577BA847" w14:textId="77777777" w:rsidR="007C7637" w:rsidRPr="00500FB3" w:rsidRDefault="00E16109" w:rsidP="00E16109">
      <w:pPr>
        <w:rPr>
          <w:i/>
        </w:rPr>
      </w:pPr>
      <w:r w:rsidRPr="00500FB3">
        <w:rPr>
          <w:i/>
        </w:rPr>
        <w:t xml:space="preserve">Where the proposal is to migrate out of a turnkey arrangement and manage an existing syndicate, this should include reference to existing </w:t>
      </w:r>
      <w:r w:rsidR="007A3054" w:rsidRPr="00500FB3">
        <w:rPr>
          <w:i/>
        </w:rPr>
        <w:t xml:space="preserve">maturity and assessed capability under PBO. </w:t>
      </w:r>
    </w:p>
    <w:p w14:paraId="37303F56" w14:textId="3528C662" w:rsidR="007C7637" w:rsidRPr="00500FB3" w:rsidRDefault="007C7637" w:rsidP="007C7637">
      <w:pPr>
        <w:rPr>
          <w:i/>
        </w:rPr>
      </w:pPr>
    </w:p>
    <w:p w14:paraId="22E90C55" w14:textId="44388CFC" w:rsidR="00347AEE" w:rsidRPr="00500FB3" w:rsidRDefault="00347AEE" w:rsidP="00347AEE">
      <w:pPr>
        <w:rPr>
          <w:i/>
        </w:rPr>
      </w:pPr>
      <w:r w:rsidRPr="00500FB3">
        <w:rPr>
          <w:i/>
        </w:rPr>
        <w:t xml:space="preserve">If the managing </w:t>
      </w:r>
      <w:r w:rsidR="007A7141" w:rsidRPr="00500FB3">
        <w:rPr>
          <w:i/>
        </w:rPr>
        <w:t>agent</w:t>
      </w:r>
      <w:r w:rsidRPr="00500FB3">
        <w:rPr>
          <w:i/>
        </w:rPr>
        <w:t xml:space="preserve"> is completely new, please provide an overview of the level of understanding of Lloyd’s PBO and how you plan to ensure you are adequately resourced to demonstrate capability to minimum level required?</w:t>
      </w:r>
    </w:p>
    <w:p w14:paraId="48BB8D05" w14:textId="77777777" w:rsidR="007C7637" w:rsidRPr="00500FB3" w:rsidRDefault="007C7637" w:rsidP="007C7637">
      <w:pPr>
        <w:rPr>
          <w:i/>
        </w:rPr>
      </w:pPr>
      <w:r w:rsidRPr="00500FB3">
        <w:rPr>
          <w:i/>
        </w:rPr>
        <w:t>[X]</w:t>
      </w:r>
    </w:p>
    <w:p w14:paraId="06D3D8ED" w14:textId="77777777" w:rsidR="004E18E4" w:rsidRPr="004E18E4" w:rsidRDefault="004E18E4" w:rsidP="004E18E4"/>
    <w:p w14:paraId="4DCB0A80" w14:textId="52D06C45" w:rsidR="00D76EDD" w:rsidRPr="00590751" w:rsidRDefault="00E5436A" w:rsidP="00D76EDD">
      <w:pPr>
        <w:pStyle w:val="Heading1"/>
        <w:numPr>
          <w:ilvl w:val="0"/>
          <w:numId w:val="36"/>
        </w:numPr>
      </w:pPr>
      <w:bookmarkStart w:id="8" w:name="_Toc212473718"/>
      <w:r>
        <w:t>Regulatory Application &amp; Project Management</w:t>
      </w:r>
      <w:bookmarkEnd w:id="8"/>
    </w:p>
    <w:p w14:paraId="4AAF2CF0" w14:textId="32E4D7FC" w:rsidR="00E5436A" w:rsidRDefault="009350E1" w:rsidP="00E5436A">
      <w:pPr>
        <w:pStyle w:val="Heading2"/>
      </w:pPr>
      <w:bookmarkStart w:id="9" w:name="_Toc212473719"/>
      <w:r>
        <w:t>T</w:t>
      </w:r>
      <w:r w:rsidR="00E5436A">
        <w:t>imeline for your regulatory application and key milestones</w:t>
      </w:r>
      <w:bookmarkEnd w:id="9"/>
    </w:p>
    <w:p w14:paraId="68FBDD5C" w14:textId="2DA30E83" w:rsidR="00B872DB" w:rsidRDefault="00934707" w:rsidP="005B0FD7">
      <w:pPr>
        <w:jc w:val="left"/>
        <w:rPr>
          <w:i/>
          <w:iCs/>
        </w:rPr>
      </w:pPr>
      <w:r>
        <w:rPr>
          <w:i/>
          <w:iCs/>
        </w:rPr>
        <w:t>Please share your proposed</w:t>
      </w:r>
      <w:r w:rsidR="00CC6DF3">
        <w:rPr>
          <w:i/>
          <w:iCs/>
        </w:rPr>
        <w:t xml:space="preserve"> timeline </w:t>
      </w:r>
      <w:r w:rsidR="00740090">
        <w:rPr>
          <w:i/>
          <w:iCs/>
        </w:rPr>
        <w:t>and</w:t>
      </w:r>
      <w:r w:rsidR="006A4CF9">
        <w:rPr>
          <w:i/>
          <w:iCs/>
        </w:rPr>
        <w:t xml:space="preserve"> key milestones </w:t>
      </w:r>
      <w:r>
        <w:rPr>
          <w:i/>
          <w:iCs/>
        </w:rPr>
        <w:t>for</w:t>
      </w:r>
      <w:r w:rsidR="006A4CF9">
        <w:rPr>
          <w:i/>
          <w:iCs/>
        </w:rPr>
        <w:t xml:space="preserve"> this </w:t>
      </w:r>
      <w:r w:rsidR="00B87902">
        <w:rPr>
          <w:i/>
          <w:iCs/>
        </w:rPr>
        <w:t xml:space="preserve">application, from </w:t>
      </w:r>
      <w:r w:rsidR="00F32BF6">
        <w:rPr>
          <w:i/>
          <w:iCs/>
        </w:rPr>
        <w:t xml:space="preserve">this enquiry to authorisation, </w:t>
      </w:r>
      <w:r w:rsidR="006A4CF9">
        <w:rPr>
          <w:i/>
          <w:iCs/>
        </w:rPr>
        <w:t xml:space="preserve">as well as the </w:t>
      </w:r>
      <w:r w:rsidR="002174FC">
        <w:rPr>
          <w:i/>
          <w:iCs/>
        </w:rPr>
        <w:t xml:space="preserve">post-authorisation actions e.g. the </w:t>
      </w:r>
      <w:r w:rsidR="006A4CF9">
        <w:rPr>
          <w:i/>
          <w:iCs/>
        </w:rPr>
        <w:t>novation of any existing syndica</w:t>
      </w:r>
      <w:r w:rsidR="004F1594">
        <w:rPr>
          <w:i/>
          <w:iCs/>
        </w:rPr>
        <w:t>tes</w:t>
      </w:r>
      <w:r w:rsidR="00E76A64">
        <w:rPr>
          <w:i/>
          <w:iCs/>
        </w:rPr>
        <w:t>.</w:t>
      </w:r>
    </w:p>
    <w:p w14:paraId="7F222F50" w14:textId="77777777" w:rsidR="007C7637" w:rsidRDefault="007C7637" w:rsidP="007C7637">
      <w:r>
        <w:t>[X]</w:t>
      </w:r>
    </w:p>
    <w:p w14:paraId="10610758" w14:textId="77777777" w:rsidR="009350E1" w:rsidRDefault="009350E1" w:rsidP="00BE42BA">
      <w:pPr>
        <w:pStyle w:val="Heading2"/>
        <w:numPr>
          <w:ilvl w:val="0"/>
          <w:numId w:val="0"/>
        </w:numPr>
      </w:pPr>
    </w:p>
    <w:p w14:paraId="4A5BF41C" w14:textId="77777777" w:rsidR="00BE42BA" w:rsidRDefault="009350E1" w:rsidP="00E5436A">
      <w:pPr>
        <w:pStyle w:val="Heading2"/>
      </w:pPr>
      <w:bookmarkStart w:id="10" w:name="_Toc212473720"/>
      <w:r>
        <w:t>Project manage</w:t>
      </w:r>
      <w:r w:rsidR="00BE42BA">
        <w:t>ment planning</w:t>
      </w:r>
      <w:bookmarkEnd w:id="10"/>
    </w:p>
    <w:p w14:paraId="5BEE7585" w14:textId="34777242" w:rsidR="00437758" w:rsidRPr="00316682" w:rsidRDefault="00437758" w:rsidP="00316682">
      <w:pPr>
        <w:jc w:val="left"/>
        <w:rPr>
          <w:i/>
        </w:rPr>
      </w:pPr>
      <w:r w:rsidRPr="00316682">
        <w:rPr>
          <w:i/>
        </w:rPr>
        <w:t>Lloyd’s recommends a dedicated project manager</w:t>
      </w:r>
      <w:r w:rsidR="00316682">
        <w:rPr>
          <w:i/>
          <w:iCs/>
        </w:rPr>
        <w:t>.</w:t>
      </w:r>
      <w:r w:rsidRPr="00316682">
        <w:rPr>
          <w:i/>
          <w:iCs/>
        </w:rPr>
        <w:t>.</w:t>
      </w:r>
      <w:r w:rsidRPr="00316682">
        <w:rPr>
          <w:i/>
        </w:rPr>
        <w:t xml:space="preserve"> Please confirm how you will resource project management of the application and assessment process and that you have factored this into your wider plans.</w:t>
      </w:r>
    </w:p>
    <w:p w14:paraId="131BDB8C" w14:textId="77777777" w:rsidR="007C7637" w:rsidRDefault="007C7637" w:rsidP="007C7637">
      <w:r>
        <w:t>[X]</w:t>
      </w:r>
    </w:p>
    <w:p w14:paraId="48194588" w14:textId="77777777" w:rsidR="00E5436A" w:rsidRPr="00B872DB" w:rsidRDefault="00E5436A" w:rsidP="005B0FD7">
      <w:pPr>
        <w:jc w:val="left"/>
      </w:pPr>
    </w:p>
    <w:p w14:paraId="20EAA6B7" w14:textId="2F36AE10" w:rsidR="001621A9" w:rsidRDefault="001621A9" w:rsidP="00D82790">
      <w:pPr>
        <w:pStyle w:val="Heading1"/>
        <w:numPr>
          <w:ilvl w:val="0"/>
          <w:numId w:val="36"/>
        </w:numPr>
      </w:pPr>
      <w:bookmarkStart w:id="11" w:name="_Toc212473721"/>
      <w:r>
        <w:t>Senior Leadership</w:t>
      </w:r>
      <w:r w:rsidR="00E52535">
        <w:t xml:space="preserve"> (S</w:t>
      </w:r>
      <w:r w:rsidR="00B863EA">
        <w:t xml:space="preserve">enior </w:t>
      </w:r>
      <w:r w:rsidR="00E52535">
        <w:t>M</w:t>
      </w:r>
      <w:r w:rsidR="00B863EA">
        <w:t xml:space="preserve">anagement </w:t>
      </w:r>
      <w:r w:rsidR="00E52535">
        <w:t>F</w:t>
      </w:r>
      <w:r w:rsidR="00B863EA">
        <w:t>unction</w:t>
      </w:r>
      <w:r w:rsidR="00E52535">
        <w:t xml:space="preserve"> holders)</w:t>
      </w:r>
      <w:bookmarkEnd w:id="11"/>
    </w:p>
    <w:p w14:paraId="6BC78D96" w14:textId="41E24FE8" w:rsidR="004012E4" w:rsidRDefault="000106A3" w:rsidP="004012E4">
      <w:pPr>
        <w:pStyle w:val="Heading2"/>
      </w:pPr>
      <w:bookmarkStart w:id="12" w:name="_Toc212473722"/>
      <w:r>
        <w:t>H</w:t>
      </w:r>
      <w:r w:rsidR="002D10BE">
        <w:t>ave you considered</w:t>
      </w:r>
      <w:r w:rsidR="00347AEE">
        <w:t xml:space="preserve"> w</w:t>
      </w:r>
      <w:r w:rsidR="002D10BE">
        <w:t xml:space="preserve">ho will fill Executive and Non-Executive roles at the new managing </w:t>
      </w:r>
      <w:r w:rsidR="007A7141">
        <w:t>agent</w:t>
      </w:r>
      <w:r w:rsidR="002D10BE">
        <w:t>?</w:t>
      </w:r>
      <w:bookmarkEnd w:id="12"/>
    </w:p>
    <w:p w14:paraId="61216725" w14:textId="6FA3B675" w:rsidR="00CA2EB8" w:rsidRPr="004C4893" w:rsidRDefault="00CA2EB8" w:rsidP="004C4893">
      <w:pPr>
        <w:jc w:val="left"/>
        <w:rPr>
          <w:i/>
        </w:rPr>
      </w:pPr>
      <w:r w:rsidRPr="004C4893">
        <w:rPr>
          <w:i/>
        </w:rPr>
        <w:t>Where individuals have been identified, please provide their name, proposed SMF role, and a high level description of their prior experience relevant to this role.</w:t>
      </w:r>
    </w:p>
    <w:p w14:paraId="6F06FE41" w14:textId="77777777" w:rsidR="007C7637" w:rsidRDefault="007C7637" w:rsidP="007C7637">
      <w:r>
        <w:t>[X]</w:t>
      </w:r>
    </w:p>
    <w:p w14:paraId="593CC95F" w14:textId="77777777" w:rsidR="002D10BE" w:rsidRPr="002D10BE" w:rsidRDefault="002D10BE" w:rsidP="002D10BE"/>
    <w:p w14:paraId="24934159" w14:textId="77777777" w:rsidR="00347AEE" w:rsidRDefault="001621A9" w:rsidP="004012E4">
      <w:pPr>
        <w:pStyle w:val="Heading2"/>
      </w:pPr>
      <w:bookmarkStart w:id="13" w:name="_Toc212473723"/>
      <w:r>
        <w:t xml:space="preserve">How </w:t>
      </w:r>
      <w:r w:rsidR="004012E4">
        <w:t>much progress have you made in appointing those individuals?</w:t>
      </w:r>
      <w:bookmarkEnd w:id="13"/>
      <w:r w:rsidR="004012E4">
        <w:t xml:space="preserve"> </w:t>
      </w:r>
    </w:p>
    <w:p w14:paraId="3D86820D" w14:textId="55811996" w:rsidR="00347AEE" w:rsidRPr="004C4893" w:rsidRDefault="00347AEE" w:rsidP="004C4893">
      <w:pPr>
        <w:jc w:val="left"/>
        <w:rPr>
          <w:i/>
        </w:rPr>
      </w:pPr>
      <w:r w:rsidRPr="004C4893">
        <w:rPr>
          <w:i/>
        </w:rPr>
        <w:t>Please provide expected start dates, factoring in notice periods if applicable.</w:t>
      </w:r>
    </w:p>
    <w:p w14:paraId="437132EC" w14:textId="77777777" w:rsidR="0022667F" w:rsidRDefault="0022667F" w:rsidP="0022667F">
      <w:r>
        <w:t>[X]</w:t>
      </w:r>
    </w:p>
    <w:p w14:paraId="78727269" w14:textId="77777777" w:rsidR="0022667F" w:rsidRPr="004012E4" w:rsidRDefault="0022667F" w:rsidP="004012E4"/>
    <w:p w14:paraId="5CA8E17A" w14:textId="72F5D606" w:rsidR="00D82790" w:rsidRDefault="00D82790" w:rsidP="00D82790">
      <w:pPr>
        <w:pStyle w:val="Heading1"/>
        <w:numPr>
          <w:ilvl w:val="0"/>
          <w:numId w:val="36"/>
        </w:numPr>
      </w:pPr>
      <w:bookmarkStart w:id="14" w:name="_Toc212473724"/>
      <w:r>
        <w:t>Governance</w:t>
      </w:r>
      <w:r w:rsidR="00E52535">
        <w:t xml:space="preserve"> structure</w:t>
      </w:r>
      <w:r w:rsidR="001B076E">
        <w:t xml:space="preserve"> &amp; </w:t>
      </w:r>
      <w:r w:rsidR="00E52535">
        <w:t>second line assurance functions</w:t>
      </w:r>
      <w:bookmarkEnd w:id="14"/>
    </w:p>
    <w:p w14:paraId="765A7410" w14:textId="312E869D" w:rsidR="00711146" w:rsidRDefault="00711146" w:rsidP="00711146">
      <w:pPr>
        <w:pStyle w:val="Heading2"/>
      </w:pPr>
      <w:bookmarkStart w:id="15" w:name="_Toc212473725"/>
      <w:r>
        <w:t xml:space="preserve">Please </w:t>
      </w:r>
      <w:r w:rsidR="1D6E582E">
        <w:t>outline</w:t>
      </w:r>
      <w:r>
        <w:t xml:space="preserve"> your </w:t>
      </w:r>
      <w:r w:rsidR="009D7A66">
        <w:t>organisational</w:t>
      </w:r>
      <w:r>
        <w:t xml:space="preserve"> structure</w:t>
      </w:r>
      <w:bookmarkEnd w:id="15"/>
      <w:r>
        <w:t xml:space="preserve"> </w:t>
      </w:r>
    </w:p>
    <w:p w14:paraId="7A97C001" w14:textId="61716AF0" w:rsidR="00711146" w:rsidRDefault="00D01858" w:rsidP="009D7A66">
      <w:r>
        <w:rPr>
          <w:i/>
          <w:iCs/>
        </w:rPr>
        <w:t>Please provide an organisation chart showing all the key functions and the Senior Management Function holders who will oversee these.</w:t>
      </w:r>
    </w:p>
    <w:p w14:paraId="0CD26F76" w14:textId="77777777" w:rsidR="004E18E4" w:rsidRDefault="004E18E4" w:rsidP="004E18E4">
      <w:r>
        <w:t>[X]</w:t>
      </w:r>
    </w:p>
    <w:p w14:paraId="19A244B3" w14:textId="44F05F2E" w:rsidR="004F1594" w:rsidRDefault="00AD69F0" w:rsidP="00AD69F0">
      <w:pPr>
        <w:pStyle w:val="Heading2"/>
      </w:pPr>
      <w:bookmarkStart w:id="16" w:name="_Toc212473726"/>
      <w:r>
        <w:t xml:space="preserve">Please </w:t>
      </w:r>
      <w:r w:rsidR="21D49DA9">
        <w:t>outline</w:t>
      </w:r>
      <w:r>
        <w:t xml:space="preserve"> </w:t>
      </w:r>
      <w:r w:rsidR="004F1594">
        <w:t xml:space="preserve">your proposed governance structure for the new managing </w:t>
      </w:r>
      <w:r w:rsidR="007A7141">
        <w:t>agent</w:t>
      </w:r>
      <w:bookmarkEnd w:id="16"/>
    </w:p>
    <w:p w14:paraId="1322EB69" w14:textId="4D88D40D" w:rsidR="00D01858" w:rsidRPr="004C4893" w:rsidRDefault="00D01858" w:rsidP="00D01858">
      <w:pPr>
        <w:rPr>
          <w:i/>
        </w:rPr>
      </w:pPr>
      <w:r w:rsidRPr="004C4893">
        <w:rPr>
          <w:i/>
        </w:rPr>
        <w:t xml:space="preserve">Please provide an overview of the new managing </w:t>
      </w:r>
      <w:r w:rsidR="007A7141" w:rsidRPr="004C4893">
        <w:rPr>
          <w:i/>
        </w:rPr>
        <w:t>agent</w:t>
      </w:r>
      <w:r w:rsidRPr="004C4893">
        <w:rPr>
          <w:i/>
        </w:rPr>
        <w:t xml:space="preserve"> board and committees, showing proposed board members and </w:t>
      </w:r>
      <w:r w:rsidR="00661A7E" w:rsidRPr="004C4893">
        <w:rPr>
          <w:i/>
        </w:rPr>
        <w:t>committee Chairs</w:t>
      </w:r>
      <w:r w:rsidR="005813EF" w:rsidRPr="004C4893">
        <w:rPr>
          <w:i/>
        </w:rPr>
        <w:t xml:space="preserve"> as applicable.</w:t>
      </w:r>
    </w:p>
    <w:p w14:paraId="0D3BC2F4" w14:textId="77777777" w:rsidR="004E18E4" w:rsidRDefault="004E18E4" w:rsidP="004E18E4">
      <w:bookmarkStart w:id="17" w:name="_Hlk211318798"/>
      <w:r>
        <w:t>[X]</w:t>
      </w:r>
    </w:p>
    <w:bookmarkEnd w:id="17"/>
    <w:p w14:paraId="6408DE33" w14:textId="77777777" w:rsidR="002D10BE" w:rsidRPr="00D01858" w:rsidRDefault="002D10BE" w:rsidP="00D01858"/>
    <w:p w14:paraId="6E5F6334" w14:textId="168CAE71" w:rsidR="009519BA" w:rsidRDefault="009519BA" w:rsidP="00017647">
      <w:pPr>
        <w:pStyle w:val="Heading2"/>
      </w:pPr>
      <w:bookmarkStart w:id="18" w:name="_Toc212473727"/>
      <w:r>
        <w:t>If migrating, please outline expected timelines for a governance parallel run</w:t>
      </w:r>
      <w:bookmarkEnd w:id="18"/>
    </w:p>
    <w:p w14:paraId="33BD6009" w14:textId="3171ACE9" w:rsidR="00072DD0" w:rsidRPr="006B23E2" w:rsidRDefault="00072DD0" w:rsidP="00072DD0">
      <w:pPr>
        <w:rPr>
          <w:i/>
        </w:rPr>
      </w:pPr>
      <w:r w:rsidRPr="006B23E2">
        <w:rPr>
          <w:i/>
        </w:rPr>
        <w:t xml:space="preserve">Please include all key managing </w:t>
      </w:r>
      <w:r w:rsidR="007A7141" w:rsidRPr="006B23E2">
        <w:rPr>
          <w:i/>
        </w:rPr>
        <w:t>agent</w:t>
      </w:r>
      <w:r w:rsidRPr="006B23E2">
        <w:rPr>
          <w:i/>
        </w:rPr>
        <w:t xml:space="preserve"> board and committee meetings during this parallel run and </w:t>
      </w:r>
      <w:r w:rsidR="006F3B06" w:rsidRPr="006B23E2">
        <w:rPr>
          <w:i/>
        </w:rPr>
        <w:t>a brief description of the planned approach.</w:t>
      </w:r>
    </w:p>
    <w:p w14:paraId="3CB21AE9" w14:textId="77777777" w:rsidR="006F3B06" w:rsidRDefault="006F3B06" w:rsidP="006F3B06">
      <w:r>
        <w:t>[X]</w:t>
      </w:r>
    </w:p>
    <w:p w14:paraId="40D4AA24" w14:textId="77777777" w:rsidR="009519BA" w:rsidRPr="009519BA" w:rsidRDefault="009519BA" w:rsidP="009519BA"/>
    <w:p w14:paraId="2182CEDE" w14:textId="3FEF4CCA" w:rsidR="00017647" w:rsidRPr="00017647" w:rsidRDefault="00C25FFD" w:rsidP="00017647">
      <w:pPr>
        <w:pStyle w:val="Heading2"/>
      </w:pPr>
      <w:bookmarkStart w:id="19" w:name="_Toc212473728"/>
      <w:r>
        <w:t>Second and third line functions - p</w:t>
      </w:r>
      <w:r w:rsidR="002D10BE">
        <w:t xml:space="preserve">lease confirm the </w:t>
      </w:r>
      <w:r w:rsidR="00F357FF">
        <w:t xml:space="preserve">planned timeline and approach for </w:t>
      </w:r>
      <w:r w:rsidR="002D10BE">
        <w:t xml:space="preserve">development of </w:t>
      </w:r>
      <w:r>
        <w:t xml:space="preserve">these critical </w:t>
      </w:r>
      <w:r w:rsidR="00BE3CE7">
        <w:t>control functions</w:t>
      </w:r>
      <w:bookmarkEnd w:id="19"/>
    </w:p>
    <w:p w14:paraId="472AEE8B" w14:textId="216F4D85" w:rsidR="00437758" w:rsidRPr="00DC3A7E" w:rsidRDefault="00437758" w:rsidP="006247D6">
      <w:pPr>
        <w:rPr>
          <w:i/>
        </w:rPr>
      </w:pPr>
      <w:r w:rsidRPr="00DC3A7E">
        <w:rPr>
          <w:i/>
        </w:rPr>
        <w:t xml:space="preserve">If migrating out of an existing managing </w:t>
      </w:r>
      <w:r w:rsidR="007A7141" w:rsidRPr="00DC3A7E">
        <w:rPr>
          <w:i/>
        </w:rPr>
        <w:t>agent</w:t>
      </w:r>
      <w:r w:rsidRPr="00DC3A7E">
        <w:rPr>
          <w:i/>
        </w:rPr>
        <w:t>, please outline the extent to which you plan to leverage the existing second and third line frameworks, policies and procedures in place.</w:t>
      </w:r>
    </w:p>
    <w:p w14:paraId="4BFC2457" w14:textId="7F391C32" w:rsidR="00190B84" w:rsidRPr="00DC3A7E" w:rsidRDefault="007E0031" w:rsidP="006247D6">
      <w:pPr>
        <w:rPr>
          <w:i/>
        </w:rPr>
      </w:pPr>
      <w:r w:rsidRPr="00DC3A7E">
        <w:rPr>
          <w:b/>
          <w:i/>
        </w:rPr>
        <w:t>Risk</w:t>
      </w:r>
      <w:r w:rsidR="00A72151" w:rsidRPr="00DC3A7E">
        <w:rPr>
          <w:i/>
        </w:rPr>
        <w:t xml:space="preserve"> - </w:t>
      </w:r>
      <w:r w:rsidR="007A00BD" w:rsidRPr="00DC3A7E">
        <w:rPr>
          <w:i/>
        </w:rPr>
        <w:t>How progressed is the development of the risk management framework, risk appetites, and the syndicate ORSA process for the new managing agent?</w:t>
      </w:r>
    </w:p>
    <w:p w14:paraId="1D67968F" w14:textId="404F56A4" w:rsidR="006247D6" w:rsidRPr="00DC3A7E" w:rsidRDefault="006247D6" w:rsidP="006247D6">
      <w:pPr>
        <w:rPr>
          <w:i/>
        </w:rPr>
      </w:pPr>
      <w:r w:rsidRPr="00DC3A7E">
        <w:rPr>
          <w:b/>
          <w:i/>
        </w:rPr>
        <w:t>Compliance</w:t>
      </w:r>
      <w:r w:rsidR="00A72151" w:rsidRPr="00DC3A7E">
        <w:rPr>
          <w:i/>
        </w:rPr>
        <w:t xml:space="preserve"> - I</w:t>
      </w:r>
      <w:r w:rsidR="002B62F7" w:rsidRPr="00DC3A7E">
        <w:rPr>
          <w:i/>
        </w:rPr>
        <w:t>s there a Compliance Plan for the first year of operation</w:t>
      </w:r>
      <w:r w:rsidR="00D8401E" w:rsidRPr="00DC3A7E">
        <w:rPr>
          <w:i/>
        </w:rPr>
        <w:t>?</w:t>
      </w:r>
      <w:r w:rsidR="00190B84" w:rsidRPr="00DC3A7E">
        <w:rPr>
          <w:i/>
        </w:rPr>
        <w:t xml:space="preserve"> Are key policies and procedures expected to be written new or (where migrating from a turnkey or existing managing agent), is there scope to adapt existing policies?</w:t>
      </w:r>
      <w:r w:rsidR="00D8401E" w:rsidRPr="00DC3A7E">
        <w:rPr>
          <w:i/>
        </w:rPr>
        <w:t xml:space="preserve"> What is the expected timeline for board sign off of key policies and committee terms of reference?</w:t>
      </w:r>
    </w:p>
    <w:p w14:paraId="74E6778D" w14:textId="703A3A34" w:rsidR="00190B84" w:rsidRDefault="00D8401E" w:rsidP="006247D6">
      <w:pPr>
        <w:rPr>
          <w:i/>
        </w:rPr>
      </w:pPr>
      <w:r w:rsidRPr="00DC3A7E">
        <w:rPr>
          <w:b/>
          <w:i/>
        </w:rPr>
        <w:t>I</w:t>
      </w:r>
      <w:r w:rsidR="00190B84" w:rsidRPr="00DC3A7E">
        <w:rPr>
          <w:b/>
          <w:i/>
        </w:rPr>
        <w:t>nternal audit</w:t>
      </w:r>
      <w:r w:rsidR="00CF322F">
        <w:rPr>
          <w:i/>
        </w:rPr>
        <w:t xml:space="preserve"> -</w:t>
      </w:r>
      <w:r w:rsidRPr="00DC3A7E">
        <w:rPr>
          <w:i/>
        </w:rPr>
        <w:t xml:space="preserve"> will this </w:t>
      </w:r>
      <w:r w:rsidR="00190B84" w:rsidRPr="00DC3A7E">
        <w:rPr>
          <w:i/>
        </w:rPr>
        <w:t xml:space="preserve">be in-house via a dedicated function or outsourced? </w:t>
      </w:r>
    </w:p>
    <w:p w14:paraId="67103A63" w14:textId="1CEE65C4" w:rsidR="007150BD" w:rsidRPr="00DC3A7E" w:rsidRDefault="007150BD" w:rsidP="006247D6">
      <w:pPr>
        <w:rPr>
          <w:i/>
        </w:rPr>
      </w:pPr>
      <w:r w:rsidRPr="00CF322F">
        <w:rPr>
          <w:b/>
          <w:bCs/>
          <w:i/>
        </w:rPr>
        <w:t>Human resources</w:t>
      </w:r>
      <w:r>
        <w:rPr>
          <w:i/>
        </w:rPr>
        <w:t xml:space="preserve"> - </w:t>
      </w:r>
      <w:r w:rsidR="00CF322F" w:rsidRPr="00CF322F">
        <w:rPr>
          <w:i/>
        </w:rPr>
        <w:t xml:space="preserve">will this be in-house via a dedicated function or outsourced? </w:t>
      </w:r>
    </w:p>
    <w:p w14:paraId="1A3A1DF9" w14:textId="77777777" w:rsidR="004E18E4" w:rsidRDefault="004E18E4" w:rsidP="004E18E4">
      <w:r>
        <w:t>[X]</w:t>
      </w:r>
    </w:p>
    <w:p w14:paraId="7D2C1923" w14:textId="77777777" w:rsidR="001E171F" w:rsidRPr="001E171F" w:rsidRDefault="001E171F" w:rsidP="001E171F"/>
    <w:p w14:paraId="3AFF16AB" w14:textId="2E6A20EF" w:rsidR="00AD69F0" w:rsidRDefault="00EA0B15" w:rsidP="00AD69F0">
      <w:pPr>
        <w:pStyle w:val="Heading2"/>
      </w:pPr>
      <w:bookmarkStart w:id="20" w:name="_Toc212473729"/>
      <w:r>
        <w:t>O</w:t>
      </w:r>
      <w:r w:rsidR="004F1594">
        <w:t xml:space="preserve">utsourcing </w:t>
      </w:r>
      <w:r>
        <w:t xml:space="preserve">- please confirm arrangements </w:t>
      </w:r>
      <w:r w:rsidR="007C198F">
        <w:t xml:space="preserve">expected as part of the new managing </w:t>
      </w:r>
      <w:r w:rsidR="007A7141">
        <w:t>agent</w:t>
      </w:r>
      <w:r w:rsidR="007C198F">
        <w:t>, covering key business functions</w:t>
      </w:r>
      <w:bookmarkEnd w:id="20"/>
      <w:r w:rsidR="00AD69F0">
        <w:t xml:space="preserve"> </w:t>
      </w:r>
    </w:p>
    <w:p w14:paraId="15A9EDAD" w14:textId="3F8905C8" w:rsidR="00F7732D" w:rsidRDefault="00AD69F0" w:rsidP="6C50EFF8">
      <w:pPr>
        <w:rPr>
          <w:i/>
          <w:iCs/>
        </w:rPr>
      </w:pPr>
      <w:r w:rsidRPr="6C50EFF8">
        <w:rPr>
          <w:i/>
          <w:iCs/>
        </w:rPr>
        <w:t xml:space="preserve">Including dedicated, </w:t>
      </w:r>
      <w:r w:rsidR="001A3EB4" w:rsidRPr="6C50EFF8">
        <w:rPr>
          <w:i/>
          <w:iCs/>
        </w:rPr>
        <w:t>third</w:t>
      </w:r>
      <w:r w:rsidRPr="6C50EFF8">
        <w:rPr>
          <w:i/>
          <w:iCs/>
        </w:rPr>
        <w:t xml:space="preserve"> party and group</w:t>
      </w:r>
      <w:r w:rsidR="001A3EB4" w:rsidRPr="6C50EFF8">
        <w:rPr>
          <w:i/>
          <w:iCs/>
        </w:rPr>
        <w:t xml:space="preserve"> resourc</w:t>
      </w:r>
      <w:r w:rsidR="006247D6">
        <w:rPr>
          <w:i/>
          <w:iCs/>
        </w:rPr>
        <w:t>e, whether this is provision which is already in place or needs to be established – with the date these are expected to commence if new contractual arrangements.</w:t>
      </w:r>
    </w:p>
    <w:p w14:paraId="308CEC70" w14:textId="24ADC46B" w:rsidR="00A534C6" w:rsidRDefault="00B20B0B" w:rsidP="00A534C6">
      <w:r>
        <w:t>[X]</w:t>
      </w:r>
    </w:p>
    <w:p w14:paraId="2F5B3F43" w14:textId="77777777" w:rsidR="001C0019" w:rsidRDefault="001C0019">
      <w:pPr>
        <w:tabs>
          <w:tab w:val="clear" w:pos="5897"/>
        </w:tabs>
        <w:spacing w:after="0" w:line="240" w:lineRule="auto"/>
        <w:jc w:val="left"/>
        <w:rPr>
          <w:rFonts w:asciiTheme="majorHAnsi" w:hAnsiTheme="majorHAnsi"/>
          <w:spacing w:val="-2"/>
          <w:kern w:val="28"/>
          <w:sz w:val="32"/>
          <w:szCs w:val="32"/>
        </w:rPr>
      </w:pPr>
    </w:p>
    <w:p w14:paraId="33AFF2DA" w14:textId="4D341184" w:rsidR="00F41220" w:rsidRDefault="0006731E" w:rsidP="00347AEE">
      <w:pPr>
        <w:pStyle w:val="Heading1"/>
        <w:numPr>
          <w:ilvl w:val="0"/>
          <w:numId w:val="36"/>
        </w:numPr>
      </w:pPr>
      <w:bookmarkStart w:id="21" w:name="_Toc212473730"/>
      <w:r>
        <w:t>Culture</w:t>
      </w:r>
      <w:bookmarkEnd w:id="21"/>
    </w:p>
    <w:p w14:paraId="041436FB" w14:textId="0BC3162E" w:rsidR="00516EEB" w:rsidRDefault="008636DF" w:rsidP="008636DF">
      <w:pPr>
        <w:pStyle w:val="Heading2"/>
      </w:pPr>
      <w:bookmarkStart w:id="22" w:name="_Toc212473731"/>
      <w:r w:rsidRPr="008636DF">
        <w:t>Please provide a high-level overview of the organisational culture you intend to foster in the new managing agent</w:t>
      </w:r>
      <w:r>
        <w:t>.</w:t>
      </w:r>
      <w:bookmarkEnd w:id="22"/>
    </w:p>
    <w:p w14:paraId="168DFF99" w14:textId="77777777" w:rsidR="00516EEB" w:rsidRDefault="00516EEB" w:rsidP="00516EEB">
      <w:r>
        <w:t>[X]</w:t>
      </w:r>
    </w:p>
    <w:p w14:paraId="2A03A995" w14:textId="77777777" w:rsidR="0022667F" w:rsidRDefault="0022667F" w:rsidP="0022667F"/>
    <w:p w14:paraId="7B2CD286" w14:textId="77777777" w:rsidR="0006731E" w:rsidRDefault="0006731E" w:rsidP="0006731E">
      <w:pPr>
        <w:pStyle w:val="Heading1"/>
        <w:numPr>
          <w:ilvl w:val="0"/>
          <w:numId w:val="36"/>
        </w:numPr>
      </w:pPr>
      <w:bookmarkStart w:id="23" w:name="_Toc212473732"/>
      <w:r>
        <w:t>Customer &amp; conduct risk management</w:t>
      </w:r>
      <w:bookmarkEnd w:id="23"/>
    </w:p>
    <w:p w14:paraId="019563E8" w14:textId="77777777" w:rsidR="0006731E" w:rsidRDefault="0006731E" w:rsidP="0006731E">
      <w:pPr>
        <w:pStyle w:val="Heading2"/>
      </w:pPr>
      <w:bookmarkStart w:id="24" w:name="_Toc212473733"/>
      <w:r>
        <w:t>Conduct risk management</w:t>
      </w:r>
      <w:bookmarkEnd w:id="24"/>
    </w:p>
    <w:p w14:paraId="5B266D42" w14:textId="320E48DA" w:rsidR="0006731E" w:rsidRPr="00DC3A7E" w:rsidRDefault="0006731E" w:rsidP="0006731E">
      <w:pPr>
        <w:rPr>
          <w:i/>
        </w:rPr>
      </w:pPr>
      <w:r w:rsidRPr="00DC3A7E">
        <w:rPr>
          <w:i/>
        </w:rPr>
        <w:t xml:space="preserve">Please outline how </w:t>
      </w:r>
      <w:r w:rsidR="00650665">
        <w:rPr>
          <w:i/>
        </w:rPr>
        <w:t>risk management is conducted</w:t>
      </w:r>
      <w:r w:rsidRPr="00DC3A7E">
        <w:rPr>
          <w:i/>
        </w:rPr>
        <w:t>, including customer outcomes and consideration of eligible complainants is expected to be overseen with the new managing agent.</w:t>
      </w:r>
    </w:p>
    <w:p w14:paraId="6C3A5CBC" w14:textId="77777777" w:rsidR="0006731E" w:rsidRPr="00DC3A7E" w:rsidRDefault="0006731E" w:rsidP="0006731E">
      <w:pPr>
        <w:rPr>
          <w:i/>
        </w:rPr>
      </w:pPr>
      <w:r w:rsidRPr="00DC3A7E">
        <w:rPr>
          <w:i/>
        </w:rPr>
        <w:t>A high-level description is sufficient at this stage. Where possible, please include numbers of Eligible Complainants from most recent FCA/Lloyd’s return, as well as plans to oversee product Fair Value, conduct risk assessments, and adherence with regulation such as Consumer Duty.</w:t>
      </w:r>
    </w:p>
    <w:p w14:paraId="160482D9" w14:textId="77777777" w:rsidR="0006731E" w:rsidRDefault="0006731E" w:rsidP="0006731E">
      <w:r>
        <w:t>[X]</w:t>
      </w:r>
    </w:p>
    <w:p w14:paraId="461C7DB2" w14:textId="77777777" w:rsidR="0006731E" w:rsidRDefault="0006731E" w:rsidP="0006731E">
      <w:pPr>
        <w:pStyle w:val="Heading2"/>
        <w:numPr>
          <w:ilvl w:val="0"/>
          <w:numId w:val="0"/>
        </w:numPr>
      </w:pPr>
    </w:p>
    <w:p w14:paraId="4E0EFEB7" w14:textId="77777777" w:rsidR="0006731E" w:rsidRDefault="0006731E" w:rsidP="0006731E">
      <w:pPr>
        <w:pStyle w:val="Heading2"/>
      </w:pPr>
      <w:bookmarkStart w:id="25" w:name="_Toc212473734"/>
      <w:r>
        <w:t>Syndicate method of insurance product distribution</w:t>
      </w:r>
      <w:bookmarkEnd w:id="25"/>
      <w:r>
        <w:t xml:space="preserve"> </w:t>
      </w:r>
    </w:p>
    <w:p w14:paraId="304E7F49" w14:textId="77777777" w:rsidR="0006731E" w:rsidRPr="005B0F62" w:rsidRDefault="0006731E" w:rsidP="0006731E">
      <w:pPr>
        <w:rPr>
          <w:i/>
        </w:rPr>
      </w:pPr>
      <w:r w:rsidRPr="005B0F62">
        <w:rPr>
          <w:i/>
        </w:rPr>
        <w:t xml:space="preserve">Does the proposed managed syndicate write a significant proportion of GWP via delegated authority arrangements, including consortia and </w:t>
      </w:r>
      <w:proofErr w:type="spellStart"/>
      <w:r w:rsidRPr="005B0F62">
        <w:rPr>
          <w:i/>
        </w:rPr>
        <w:t>lineslips</w:t>
      </w:r>
      <w:proofErr w:type="spellEnd"/>
      <w:r w:rsidRPr="005B0F62">
        <w:rPr>
          <w:i/>
        </w:rPr>
        <w:t>? Please outline the planned oversight of these arrangements to be put in place at the new managing agent.</w:t>
      </w:r>
    </w:p>
    <w:p w14:paraId="4E75CDF7" w14:textId="77777777" w:rsidR="0006731E" w:rsidRPr="005B0F62" w:rsidRDefault="0006731E" w:rsidP="0006731E">
      <w:pPr>
        <w:rPr>
          <w:i/>
        </w:rPr>
      </w:pPr>
      <w:r w:rsidRPr="005B0F62">
        <w:rPr>
          <w:i/>
        </w:rPr>
        <w:t>A high-level description is sufficient at this stage but will be helpful for Lloyd’s to better understand the customer oversight and underwriting control risk associated with managing the syndicate.</w:t>
      </w:r>
    </w:p>
    <w:p w14:paraId="186B4A49" w14:textId="77777777" w:rsidR="0006731E" w:rsidRDefault="0006731E" w:rsidP="0006731E">
      <w:r>
        <w:t>[X]</w:t>
      </w:r>
    </w:p>
    <w:p w14:paraId="67CE94BC" w14:textId="77777777" w:rsidR="0006731E" w:rsidRDefault="0006731E" w:rsidP="0022667F"/>
    <w:p w14:paraId="3DD5A3B2" w14:textId="70BD86AF" w:rsidR="00CA2EB8" w:rsidRDefault="00CA2EB8" w:rsidP="00AC2DB8">
      <w:pPr>
        <w:pStyle w:val="Heading1"/>
        <w:numPr>
          <w:ilvl w:val="0"/>
          <w:numId w:val="36"/>
        </w:numPr>
      </w:pPr>
      <w:bookmarkStart w:id="26" w:name="_Toc212473735"/>
      <w:r>
        <w:t>Legal &amp; regulatory</w:t>
      </w:r>
      <w:bookmarkEnd w:id="26"/>
    </w:p>
    <w:p w14:paraId="1C1858AD" w14:textId="4BD9D52B" w:rsidR="002828BB" w:rsidRDefault="002828BB" w:rsidP="00886B2E">
      <w:pPr>
        <w:pStyle w:val="Heading2"/>
      </w:pPr>
      <w:bookmarkStart w:id="27" w:name="_Toc212473736"/>
      <w:r>
        <w:t xml:space="preserve">What is the target </w:t>
      </w:r>
      <w:r w:rsidR="00E11422">
        <w:t>syndicate novation date (where applicable)?</w:t>
      </w:r>
      <w:bookmarkEnd w:id="27"/>
    </w:p>
    <w:p w14:paraId="50377FFD" w14:textId="77777777" w:rsidR="00E11422" w:rsidRDefault="00E11422" w:rsidP="00E11422">
      <w:r>
        <w:t>[X]</w:t>
      </w:r>
    </w:p>
    <w:p w14:paraId="1C8E59E2" w14:textId="77777777" w:rsidR="00E11422" w:rsidRPr="00E11422" w:rsidRDefault="00E11422" w:rsidP="00E11422"/>
    <w:p w14:paraId="752BBE0E" w14:textId="2867403E" w:rsidR="00886B2E" w:rsidRDefault="00CA2EB8" w:rsidP="00886B2E">
      <w:pPr>
        <w:pStyle w:val="Heading2"/>
      </w:pPr>
      <w:bookmarkStart w:id="28" w:name="_Toc212473737"/>
      <w:r>
        <w:t>Do the managed syndicates underwrite business through Lloyd’s overseas platforms, specifically Lloyd’s Insurance Company</w:t>
      </w:r>
      <w:r w:rsidR="00886B2E">
        <w:t xml:space="preserve"> S.A.?</w:t>
      </w:r>
      <w:bookmarkEnd w:id="28"/>
    </w:p>
    <w:p w14:paraId="4A50BA00" w14:textId="65E478C9" w:rsidR="00886B2E" w:rsidRPr="005B0F62" w:rsidRDefault="00886B2E" w:rsidP="00886B2E">
      <w:pPr>
        <w:rPr>
          <w:i/>
        </w:rPr>
      </w:pPr>
      <w:r w:rsidRPr="005B0F62">
        <w:rPr>
          <w:i/>
        </w:rPr>
        <w:t xml:space="preserve">Please outline the LIC operating model currently utilised by the managed syndicate and </w:t>
      </w:r>
      <w:r w:rsidR="002828BB" w:rsidRPr="005B0F62">
        <w:rPr>
          <w:i/>
        </w:rPr>
        <w:t xml:space="preserve">the extent to which this may need to be adapted following the establishment of the new managing </w:t>
      </w:r>
      <w:r w:rsidR="007A7141" w:rsidRPr="005B0F62">
        <w:rPr>
          <w:i/>
        </w:rPr>
        <w:t>agent</w:t>
      </w:r>
      <w:r w:rsidR="002828BB" w:rsidRPr="005B0F62">
        <w:rPr>
          <w:i/>
        </w:rPr>
        <w:t>.</w:t>
      </w:r>
    </w:p>
    <w:p w14:paraId="59BB4A4A" w14:textId="77777777" w:rsidR="00E11422" w:rsidRDefault="00E11422" w:rsidP="00E11422">
      <w:r>
        <w:t>[X]</w:t>
      </w:r>
    </w:p>
    <w:p w14:paraId="3D26D151" w14:textId="77777777" w:rsidR="00886B2E" w:rsidRPr="00886B2E" w:rsidRDefault="00886B2E" w:rsidP="00886B2E"/>
    <w:p w14:paraId="2494BF66" w14:textId="4A5BC65C" w:rsidR="00AC2DB8" w:rsidRPr="00055A9A" w:rsidRDefault="00B7363A" w:rsidP="00AC2DB8">
      <w:pPr>
        <w:pStyle w:val="Heading1"/>
        <w:numPr>
          <w:ilvl w:val="0"/>
          <w:numId w:val="36"/>
        </w:numPr>
      </w:pPr>
      <w:bookmarkStart w:id="29" w:name="_Toc212473738"/>
      <w:r>
        <w:lastRenderedPageBreak/>
        <w:t>Operations – IT and resilience</w:t>
      </w:r>
      <w:bookmarkEnd w:id="29"/>
    </w:p>
    <w:p w14:paraId="47ECE673" w14:textId="12B8F563" w:rsidR="00BF4EA3" w:rsidRDefault="00BF4EA3" w:rsidP="00BF4EA3">
      <w:pPr>
        <w:pStyle w:val="Heading2"/>
        <w:jc w:val="left"/>
      </w:pPr>
      <w:bookmarkStart w:id="30" w:name="_Toc212473739"/>
      <w:r>
        <w:t xml:space="preserve">Does the proposed new managing </w:t>
      </w:r>
      <w:r w:rsidR="007A7141">
        <w:t>agent</w:t>
      </w:r>
      <w:r>
        <w:t xml:space="preserve"> require the implementation of new systems and IT architecture</w:t>
      </w:r>
      <w:r w:rsidR="003F086C">
        <w:t xml:space="preserve"> to cover core business functions</w:t>
      </w:r>
      <w:r>
        <w:t>?</w:t>
      </w:r>
      <w:bookmarkEnd w:id="30"/>
    </w:p>
    <w:p w14:paraId="0229226F" w14:textId="7F1ABFFB" w:rsidR="006E66E2" w:rsidRPr="00C1315B" w:rsidRDefault="006E66E2" w:rsidP="006E66E2">
      <w:pPr>
        <w:rPr>
          <w:i/>
        </w:rPr>
      </w:pPr>
      <w:r w:rsidRPr="00C1315B">
        <w:rPr>
          <w:i/>
        </w:rPr>
        <w:t>Please provide a high-level overview by business function, e.g. policy administration system, financial reporting, capital modelling etc</w:t>
      </w:r>
    </w:p>
    <w:p w14:paraId="5F5DC793" w14:textId="77777777" w:rsidR="00347AEE" w:rsidRDefault="00347AEE" w:rsidP="00347AEE">
      <w:r>
        <w:t>[X]</w:t>
      </w:r>
    </w:p>
    <w:p w14:paraId="43724611" w14:textId="77777777" w:rsidR="00BF4EA3" w:rsidRPr="00BF4EA3" w:rsidRDefault="00BF4EA3" w:rsidP="00BF4EA3"/>
    <w:p w14:paraId="0F959F60" w14:textId="6D76089F" w:rsidR="001916A5" w:rsidRDefault="00EF2C00" w:rsidP="00BF4EA3">
      <w:pPr>
        <w:pStyle w:val="Heading2"/>
        <w:jc w:val="left"/>
      </w:pPr>
      <w:bookmarkStart w:id="31" w:name="_Toc212473740"/>
      <w:r>
        <w:t>E</w:t>
      </w:r>
      <w:r w:rsidR="00B7363A">
        <w:t>valuati</w:t>
      </w:r>
      <w:r>
        <w:t>on of</w:t>
      </w:r>
      <w:r w:rsidR="00B7363A">
        <w:t xml:space="preserve"> systems, governance and resilience of IT service requirements</w:t>
      </w:r>
      <w:bookmarkEnd w:id="31"/>
      <w:r w:rsidR="00BF4EA3">
        <w:t xml:space="preserve"> </w:t>
      </w:r>
    </w:p>
    <w:p w14:paraId="718B523B" w14:textId="33F3FD71" w:rsidR="00EF2C00" w:rsidRPr="00C1315B" w:rsidRDefault="00EF2C00" w:rsidP="00BF4EA3">
      <w:pPr>
        <w:rPr>
          <w:i/>
        </w:rPr>
      </w:pPr>
      <w:r w:rsidRPr="00C1315B">
        <w:rPr>
          <w:i/>
        </w:rPr>
        <w:t xml:space="preserve">Please provide a narrative response outlining </w:t>
      </w:r>
      <w:r w:rsidRPr="00C1315B">
        <w:rPr>
          <w:b/>
          <w:i/>
          <w:u w:val="single"/>
        </w:rPr>
        <w:t>at a high level</w:t>
      </w:r>
      <w:r w:rsidRPr="00C1315B">
        <w:rPr>
          <w:i/>
        </w:rPr>
        <w:t xml:space="preserve"> the extent to which these have been considered thus far and/or are covered in your forward planning.</w:t>
      </w:r>
    </w:p>
    <w:p w14:paraId="430E47B2" w14:textId="56756AB4" w:rsidR="00BF4EA3" w:rsidRPr="00C1315B" w:rsidRDefault="00BF4EA3" w:rsidP="00BF4EA3">
      <w:pPr>
        <w:rPr>
          <w:i/>
        </w:rPr>
      </w:pPr>
      <w:r w:rsidRPr="00C1315B">
        <w:rPr>
          <w:i/>
        </w:rPr>
        <w:t xml:space="preserve">1. IT and </w:t>
      </w:r>
      <w:r w:rsidR="00A91AC7" w:rsidRPr="00C1315B">
        <w:rPr>
          <w:i/>
        </w:rPr>
        <w:t>third-party</w:t>
      </w:r>
      <w:r w:rsidRPr="00C1315B">
        <w:rPr>
          <w:i/>
        </w:rPr>
        <w:t xml:space="preserve"> governance, strategy and independent assurance</w:t>
      </w:r>
    </w:p>
    <w:p w14:paraId="13424069" w14:textId="0821157C" w:rsidR="00BF4EA3" w:rsidRPr="00C1315B" w:rsidRDefault="00BF4EA3" w:rsidP="00BF4EA3">
      <w:pPr>
        <w:rPr>
          <w:i/>
        </w:rPr>
      </w:pPr>
      <w:r w:rsidRPr="00C1315B">
        <w:rPr>
          <w:i/>
        </w:rPr>
        <w:t xml:space="preserve">2. Risk management </w:t>
      </w:r>
      <w:r w:rsidR="001175E2" w:rsidRPr="00C1315B">
        <w:rPr>
          <w:i/>
        </w:rPr>
        <w:t xml:space="preserve">and </w:t>
      </w:r>
      <w:r w:rsidR="00A91AC7" w:rsidRPr="00C1315B">
        <w:rPr>
          <w:i/>
        </w:rPr>
        <w:t>third-party</w:t>
      </w:r>
      <w:r w:rsidR="001175E2" w:rsidRPr="00C1315B">
        <w:rPr>
          <w:i/>
        </w:rPr>
        <w:t xml:space="preserve"> oversight</w:t>
      </w:r>
    </w:p>
    <w:p w14:paraId="5FC6CF57" w14:textId="68EC1ECE" w:rsidR="001175E2" w:rsidRPr="00C1315B" w:rsidRDefault="001175E2" w:rsidP="00BF4EA3">
      <w:pPr>
        <w:rPr>
          <w:i/>
        </w:rPr>
      </w:pPr>
      <w:r w:rsidRPr="00C1315B">
        <w:rPr>
          <w:i/>
        </w:rPr>
        <w:t>3. System and service mapping</w:t>
      </w:r>
      <w:r w:rsidR="007E3E84" w:rsidRPr="00C1315B">
        <w:rPr>
          <w:i/>
        </w:rPr>
        <w:t>, including associated contractual arrangements</w:t>
      </w:r>
    </w:p>
    <w:p w14:paraId="10D5F700" w14:textId="107C8661" w:rsidR="007E3E84" w:rsidRPr="00C1315B" w:rsidRDefault="007E3E84" w:rsidP="00BF4EA3">
      <w:pPr>
        <w:rPr>
          <w:i/>
        </w:rPr>
      </w:pPr>
      <w:r w:rsidRPr="00C1315B">
        <w:rPr>
          <w:i/>
        </w:rPr>
        <w:t xml:space="preserve">4. Service and business continuity planning and testing, covering cyber security, </w:t>
      </w:r>
      <w:r w:rsidR="00533FFE" w:rsidRPr="00C1315B">
        <w:rPr>
          <w:i/>
        </w:rPr>
        <w:t>disaster recovery, and Important Business Services</w:t>
      </w:r>
    </w:p>
    <w:p w14:paraId="5D657516" w14:textId="2ED6C297" w:rsidR="00533FFE" w:rsidRPr="00C1315B" w:rsidRDefault="00533FFE" w:rsidP="00BF4EA3">
      <w:pPr>
        <w:rPr>
          <w:i/>
        </w:rPr>
      </w:pPr>
      <w:r w:rsidRPr="00C1315B">
        <w:rPr>
          <w:i/>
        </w:rPr>
        <w:t>5. IT change management</w:t>
      </w:r>
    </w:p>
    <w:p w14:paraId="4A5BA0BA" w14:textId="7293AA41" w:rsidR="00533FFE" w:rsidRPr="00C1315B" w:rsidRDefault="00533FFE" w:rsidP="00BF4EA3">
      <w:pPr>
        <w:rPr>
          <w:i/>
        </w:rPr>
      </w:pPr>
      <w:r w:rsidRPr="00C1315B">
        <w:rPr>
          <w:i/>
        </w:rPr>
        <w:t>6. Incident management</w:t>
      </w:r>
    </w:p>
    <w:p w14:paraId="2356C205" w14:textId="319B1D92" w:rsidR="00533FFE" w:rsidRPr="00C1315B" w:rsidRDefault="00533FFE" w:rsidP="00BF4EA3">
      <w:pPr>
        <w:rPr>
          <w:i/>
        </w:rPr>
      </w:pPr>
      <w:r w:rsidRPr="00C1315B">
        <w:rPr>
          <w:i/>
        </w:rPr>
        <w:t>7. Policies and approach to third party management</w:t>
      </w:r>
    </w:p>
    <w:p w14:paraId="37788D79" w14:textId="456F3BD2" w:rsidR="00533FFE" w:rsidRPr="00C1315B" w:rsidRDefault="00533FFE" w:rsidP="00BF4EA3">
      <w:pPr>
        <w:rPr>
          <w:i/>
        </w:rPr>
      </w:pPr>
      <w:r w:rsidRPr="00C1315B">
        <w:rPr>
          <w:i/>
        </w:rPr>
        <w:t xml:space="preserve">8. </w:t>
      </w:r>
      <w:r w:rsidR="00A91AC7" w:rsidRPr="00C1315B">
        <w:rPr>
          <w:i/>
        </w:rPr>
        <w:t>Identity and access management, including privileged access controls</w:t>
      </w:r>
    </w:p>
    <w:p w14:paraId="384FA8BC" w14:textId="50B1DAF3" w:rsidR="00A91AC7" w:rsidRPr="00C1315B" w:rsidRDefault="00A91AC7" w:rsidP="00BF4EA3">
      <w:pPr>
        <w:rPr>
          <w:i/>
        </w:rPr>
      </w:pPr>
      <w:r w:rsidRPr="00C1315B">
        <w:rPr>
          <w:i/>
        </w:rPr>
        <w:t>9. Threats and vulnerability management of IT systems</w:t>
      </w:r>
    </w:p>
    <w:p w14:paraId="1A15A08D" w14:textId="5E15C591" w:rsidR="00A91AC7" w:rsidRPr="00C1315B" w:rsidRDefault="00A91AC7" w:rsidP="00BF4EA3">
      <w:pPr>
        <w:rPr>
          <w:i/>
        </w:rPr>
      </w:pPr>
      <w:r w:rsidRPr="00C1315B">
        <w:rPr>
          <w:i/>
        </w:rPr>
        <w:t>10. Physical environment management</w:t>
      </w:r>
    </w:p>
    <w:p w14:paraId="09F01CC4" w14:textId="77777777" w:rsidR="0041371D" w:rsidRDefault="0041371D" w:rsidP="0041371D">
      <w:r>
        <w:t xml:space="preserve">[X]. </w:t>
      </w:r>
    </w:p>
    <w:p w14:paraId="5A838F68" w14:textId="77777777" w:rsidR="00BB4547" w:rsidRDefault="00BB4547" w:rsidP="00AC2DB8"/>
    <w:p w14:paraId="406E4E6A" w14:textId="496D59FF" w:rsidR="00FD1332" w:rsidRPr="00055A9A" w:rsidRDefault="004177D9" w:rsidP="00FD1332">
      <w:pPr>
        <w:pStyle w:val="Heading1"/>
        <w:numPr>
          <w:ilvl w:val="0"/>
          <w:numId w:val="36"/>
        </w:numPr>
      </w:pPr>
      <w:bookmarkStart w:id="32" w:name="_Toc212473741"/>
      <w:r>
        <w:t>Additional information</w:t>
      </w:r>
      <w:bookmarkEnd w:id="32"/>
    </w:p>
    <w:p w14:paraId="62C2FD4A" w14:textId="27BE6E42" w:rsidR="00FD1332" w:rsidRDefault="00FD1332" w:rsidP="00FD1332">
      <w:pPr>
        <w:pStyle w:val="Heading2"/>
        <w:jc w:val="left"/>
      </w:pPr>
      <w:bookmarkStart w:id="33" w:name="_Toc212473742"/>
      <w:r>
        <w:t xml:space="preserve">Please outline any other information that you would like to </w:t>
      </w:r>
      <w:r w:rsidR="00C16E9D">
        <w:t>highlight</w:t>
      </w:r>
      <w:r w:rsidR="004177D9">
        <w:t xml:space="preserve"> that could be relevant to our review</w:t>
      </w:r>
      <w:bookmarkEnd w:id="33"/>
    </w:p>
    <w:p w14:paraId="6D7BF658" w14:textId="77777777" w:rsidR="00FD1332" w:rsidRDefault="00FD1332" w:rsidP="00FD1332">
      <w:r>
        <w:t xml:space="preserve">[X]. </w:t>
      </w:r>
    </w:p>
    <w:p w14:paraId="65EC971E" w14:textId="77777777" w:rsidR="00FD1332" w:rsidRPr="00AC2DB8" w:rsidRDefault="00FD1332" w:rsidP="00EC4C2B"/>
    <w:sectPr w:rsidR="00FD1332" w:rsidRPr="00AC2DB8" w:rsidSect="008B7EFA">
      <w:headerReference w:type="default" r:id="rId13"/>
      <w:footerReference w:type="even" r:id="rId14"/>
      <w:footerReference w:type="default" r:id="rId15"/>
      <w:headerReference w:type="first" r:id="rId16"/>
      <w:footerReference w:type="first" r:id="rId17"/>
      <w:pgSz w:w="11907" w:h="16840" w:code="9"/>
      <w:pgMar w:top="1474" w:right="1021" w:bottom="1361" w:left="15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0FAF5" w14:textId="77777777" w:rsidR="001F37F2" w:rsidRDefault="001F37F2">
      <w:r>
        <w:separator/>
      </w:r>
    </w:p>
  </w:endnote>
  <w:endnote w:type="continuationSeparator" w:id="0">
    <w:p w14:paraId="5C104DF3" w14:textId="77777777" w:rsidR="001F37F2" w:rsidRDefault="001F37F2">
      <w:r>
        <w:continuationSeparator/>
      </w:r>
    </w:p>
  </w:endnote>
  <w:endnote w:type="continuationNotice" w:id="1">
    <w:p w14:paraId="11585234" w14:textId="77777777" w:rsidR="001F37F2" w:rsidRDefault="001F3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31391C-3486-4AC1-B582-AA67028CE9DA}"/>
  </w:font>
  <w:font w:name="Tahoma">
    <w:panose1 w:val="020B0604030504040204"/>
    <w:charset w:val="00"/>
    <w:family w:val="swiss"/>
    <w:pitch w:val="variable"/>
    <w:sig w:usb0="E1002EFF" w:usb1="C000605B" w:usb2="00000029" w:usb3="00000000" w:csb0="000101FF" w:csb1="00000000"/>
    <w:embedRegular r:id="rId2" w:fontKey="{541EAA8C-5484-4503-9096-FF9A29FBAD1E}"/>
  </w:font>
  <w:font w:name="Segoe UI">
    <w:panose1 w:val="020B0502040204020203"/>
    <w:charset w:val="00"/>
    <w:family w:val="swiss"/>
    <w:pitch w:val="variable"/>
    <w:sig w:usb0="E4002EFF" w:usb1="C000E47F" w:usb2="00000009" w:usb3="00000000" w:csb0="000001FF" w:csb1="00000000"/>
    <w:embedRegular r:id="rId3" w:fontKey="{180F1B32-9488-420D-A430-770DFBCD059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CEED" w14:textId="4D8C0B61" w:rsidR="005478FF" w:rsidRDefault="005478FF">
    <w:pPr>
      <w:pStyle w:val="Footer"/>
    </w:pPr>
    <w:r>
      <w:rPr>
        <w:noProof/>
      </w:rPr>
      <mc:AlternateContent>
        <mc:Choice Requires="wps">
          <w:drawing>
            <wp:anchor distT="0" distB="0" distL="114300" distR="114300" simplePos="0" relativeHeight="251658241" behindDoc="0" locked="0" layoutInCell="0" allowOverlap="1" wp14:anchorId="109D79FC" wp14:editId="616B2D62">
              <wp:simplePos x="0" y="0"/>
              <wp:positionH relativeFrom="page">
                <wp:posOffset>0</wp:posOffset>
              </wp:positionH>
              <wp:positionV relativeFrom="page">
                <wp:posOffset>10229850</wp:posOffset>
              </wp:positionV>
              <wp:extent cx="7560945" cy="273050"/>
              <wp:effectExtent l="0" t="0" r="0" b="12700"/>
              <wp:wrapNone/>
              <wp:docPr id="2" name="MSIPCMd2054220b1ccff59bf62a22c" descr="{&quot;HashCode&quot;:208796044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3B6AD" w14:textId="1A72AC9F"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FFF6C04">
            <v:shapetype id="_x0000_t202" coordsize="21600,21600" o:spt="202" path="m,l,21600r21600,l21600,xe" w14:anchorId="109D79FC">
              <v:stroke joinstyle="miter"/>
              <v:path gradientshapeok="t" o:connecttype="rect"/>
            </v:shapetype>
            <v:shape id="MSIPCMd2054220b1ccff59bf62a22c"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7960443,&quot;Height&quot;:842.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v:textbox inset=",0,,0">
                <w:txbxContent>
                  <w:p w:rsidRPr="00684955" w:rsidR="005478FF" w:rsidP="00684955" w:rsidRDefault="00684955" w14:paraId="3823610C" w14:textId="1A72AC9F">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F497" w14:textId="386610C4" w:rsidR="005478FF" w:rsidRDefault="005478FF">
    <w:pPr>
      <w:pStyle w:val="Footer"/>
    </w:pPr>
    <w:r>
      <w:rPr>
        <w:noProof/>
      </w:rPr>
      <mc:AlternateContent>
        <mc:Choice Requires="wps">
          <w:drawing>
            <wp:anchor distT="0" distB="0" distL="114300" distR="114300" simplePos="0" relativeHeight="251658240" behindDoc="0" locked="0" layoutInCell="0" allowOverlap="1" wp14:anchorId="3E9DEED1" wp14:editId="16169144">
              <wp:simplePos x="0" y="0"/>
              <wp:positionH relativeFrom="page">
                <wp:posOffset>0</wp:posOffset>
              </wp:positionH>
              <wp:positionV relativeFrom="page">
                <wp:posOffset>10229850</wp:posOffset>
              </wp:positionV>
              <wp:extent cx="7560945" cy="273050"/>
              <wp:effectExtent l="0" t="0" r="0" b="12700"/>
              <wp:wrapNone/>
              <wp:docPr id="1" name="MSIPCM140945fc8cdac927ca82108c" descr="{&quot;HashCode&quot;:208796044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6AA87" w14:textId="40F90B38" w:rsidR="005478FF" w:rsidRPr="00684955" w:rsidRDefault="00684955" w:rsidP="00684955">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56C3CFF">
            <v:shapetype id="_x0000_t202" coordsize="21600,21600" o:spt="202" path="m,l,21600r21600,l21600,xe" w14:anchorId="3E9DEED1">
              <v:stroke joinstyle="miter"/>
              <v:path gradientshapeok="t" o:connecttype="rect"/>
            </v:shapetype>
            <v:shape id="MSIPCM140945fc8cdac927ca82108c" style="position:absolute;left:0;text-align:left;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7960443,&quot;Height&quot;:842.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v:textbox inset=",0,,0">
                <w:txbxContent>
                  <w:p w:rsidRPr="00684955" w:rsidR="005478FF" w:rsidP="00684955" w:rsidRDefault="00684955" w14:paraId="22F7CDF7" w14:textId="40F90B38">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C8AC" w14:textId="77777777" w:rsidR="004B1905" w:rsidRDefault="004B1905" w:rsidP="003C5324">
    <w:pPr>
      <w:ind w:right="46"/>
      <w:jc w:val="right"/>
    </w:pPr>
  </w:p>
  <w:p w14:paraId="28C537EA" w14:textId="5294850D" w:rsidR="004B1905" w:rsidRPr="00E560D7" w:rsidRDefault="005E0ED0" w:rsidP="003C5324">
    <w:pPr>
      <w:ind w:right="46"/>
      <w:jc w:val="right"/>
    </w:pPr>
    <w:r>
      <w:fldChar w:fldCharType="begin"/>
    </w:r>
    <w:r>
      <w:instrText>REF  class2</w:instrText>
    </w:r>
    <w:r>
      <w:fldChar w:fldCharType="separate"/>
    </w:r>
    <w:r w:rsidR="00A40177" w:rsidRPr="008E03C9">
      <w:rPr>
        <w:szCs w:val="18"/>
      </w:rPr>
      <w:t xml:space="preserve">   </w:t>
    </w:r>
    <w:r w:rsidR="00A40177">
      <w:rPr>
        <w:szCs w:val="18"/>
      </w:rPr>
      <w:t>Confidential</w:t>
    </w:r>
    <w:r w:rsidR="00A40177" w:rsidRPr="008E03C9">
      <w:rPr>
        <w:szCs w:val="18"/>
      </w:rPr>
      <w:t xml:space="preserve"> </w:t>
    </w:r>
    <w:r>
      <w:fldChar w:fldCharType="end"/>
    </w:r>
  </w:p>
  <w:p w14:paraId="30FEE626" w14:textId="6136BBFC" w:rsidR="004B1905" w:rsidRPr="008C1955" w:rsidRDefault="004B190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A40177">
      <w:rPr>
        <w:noProof/>
        <w:sz w:val="12"/>
        <w:szCs w:val="12"/>
      </w:rPr>
      <w:t>20220831_triage qualitative submission</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6772C" w14:textId="77777777" w:rsidR="001F37F2" w:rsidRDefault="001F37F2">
      <w:r>
        <w:separator/>
      </w:r>
    </w:p>
  </w:footnote>
  <w:footnote w:type="continuationSeparator" w:id="0">
    <w:p w14:paraId="6EB92ED6" w14:textId="77777777" w:rsidR="001F37F2" w:rsidRDefault="001F37F2">
      <w:r>
        <w:continuationSeparator/>
      </w:r>
    </w:p>
  </w:footnote>
  <w:footnote w:type="continuationNotice" w:id="1">
    <w:p w14:paraId="23A7FE48" w14:textId="77777777" w:rsidR="001F37F2" w:rsidRDefault="001F37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Borders>
        <w:bottom w:val="none" w:sz="0" w:space="0" w:color="auto"/>
        <w:insideH w:val="none" w:sz="0" w:space="0" w:color="auto"/>
      </w:tblBorders>
      <w:tblLook w:val="01E0" w:firstRow="1" w:lastRow="1" w:firstColumn="1" w:lastColumn="1" w:noHBand="0" w:noVBand="0"/>
    </w:tblPr>
    <w:tblGrid>
      <w:gridCol w:w="14175"/>
    </w:tblGrid>
    <w:tr w:rsidR="004B1905" w14:paraId="7373C3CC" w14:textId="77777777" w:rsidTr="00060343">
      <w:tc>
        <w:tcPr>
          <w:tcW w:w="14175" w:type="dxa"/>
        </w:tcPr>
        <w:p w14:paraId="5480FCEC" w14:textId="03863F1A" w:rsidR="004B1905" w:rsidRDefault="004B1905" w:rsidP="00E77013">
          <w:pPr>
            <w:pStyle w:val="Header"/>
            <w:spacing w:after="0" w:line="240" w:lineRule="auto"/>
            <w:jc w:val="right"/>
            <w:rPr>
              <w:b/>
              <w:sz w:val="15"/>
              <w:szCs w:val="15"/>
            </w:rPr>
          </w:pPr>
        </w:p>
      </w:tc>
    </w:tr>
  </w:tbl>
  <w:p w14:paraId="3B2B4FB0" w14:textId="2BA2E7E9" w:rsidR="004B1905" w:rsidRPr="005A6D0B" w:rsidRDefault="004B1905" w:rsidP="00684FA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C3FF" w14:textId="20ED7B6B" w:rsidR="004B1905" w:rsidRPr="005A6D0B" w:rsidRDefault="004B190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43CAF5DD" w14:textId="77777777" w:rsidR="004B1905" w:rsidRPr="005A6D0B" w:rsidRDefault="004B190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60AA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E6A48"/>
    <w:multiLevelType w:val="hybridMultilevel"/>
    <w:tmpl w:val="C55030C6"/>
    <w:lvl w:ilvl="0" w:tplc="EDAC6FF6">
      <w:numFmt w:val="bullet"/>
      <w:lvlText w:val="-"/>
      <w:lvlJc w:val="left"/>
      <w:pPr>
        <w:ind w:left="405" w:hanging="360"/>
      </w:pPr>
      <w:rPr>
        <w:rFonts w:ascii="Arial" w:eastAsia="Times New Roman" w:hAnsi="Arial" w:cs="Arial" w:hint="default"/>
        <w:sz w:val="18"/>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5F35C16"/>
    <w:multiLevelType w:val="hybridMultilevel"/>
    <w:tmpl w:val="FD1221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51F7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673F7"/>
    <w:multiLevelType w:val="hybridMultilevel"/>
    <w:tmpl w:val="C598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27364"/>
    <w:multiLevelType w:val="hybridMultilevel"/>
    <w:tmpl w:val="16B45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596C47"/>
    <w:multiLevelType w:val="multilevel"/>
    <w:tmpl w:val="55C4D1C4"/>
    <w:lvl w:ilvl="0">
      <w:start w:val="1"/>
      <w:numFmt w:val="decimal"/>
      <w:pStyle w:val="Heading1"/>
      <w:lvlText w:val="%1"/>
      <w:lvlJc w:val="right"/>
      <w:pPr>
        <w:tabs>
          <w:tab w:val="num" w:pos="0"/>
        </w:tabs>
        <w:ind w:left="0" w:hanging="85"/>
      </w:pPr>
      <w:rPr>
        <w:rFonts w:asciiTheme="majorHAnsi" w:hAnsiTheme="majorHAnsi" w:cstheme="majorHAnsi"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8" w15:restartNumberingAfterBreak="0">
    <w:nsid w:val="24EA4DFD"/>
    <w:multiLevelType w:val="hybridMultilevel"/>
    <w:tmpl w:val="521A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B6CC8"/>
    <w:multiLevelType w:val="hybridMultilevel"/>
    <w:tmpl w:val="02E45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636339"/>
    <w:multiLevelType w:val="hybridMultilevel"/>
    <w:tmpl w:val="B578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C00A2"/>
    <w:multiLevelType w:val="hybridMultilevel"/>
    <w:tmpl w:val="EA38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ý"/>
      <w:lvlJc w:val="left"/>
    </w:lvl>
    <w:lvl w:ilvl="7" w:tplc="08090003">
      <w:numFmt w:val="decimal"/>
      <w:lvlText w:val=""/>
      <w:lvlJc w:val="left"/>
    </w:lvl>
    <w:lvl w:ilvl="8" w:tplc="08090005">
      <w:numFmt w:val="decimal"/>
      <w:lvlText w:val=""/>
      <w:lvlJc w:val="left"/>
    </w:lvl>
  </w:abstractNum>
  <w:abstractNum w:abstractNumId="14" w15:restartNumberingAfterBreak="0">
    <w:nsid w:val="32FC1CC7"/>
    <w:multiLevelType w:val="hybridMultilevel"/>
    <w:tmpl w:val="7D0A8462"/>
    <w:lvl w:ilvl="0" w:tplc="815C044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35C928EE"/>
    <w:multiLevelType w:val="hybridMultilevel"/>
    <w:tmpl w:val="C0B68F1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36371B59"/>
    <w:multiLevelType w:val="hybridMultilevel"/>
    <w:tmpl w:val="DA629F5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 w15:restartNumberingAfterBreak="0">
    <w:nsid w:val="39287271"/>
    <w:multiLevelType w:val="hybridMultilevel"/>
    <w:tmpl w:val="75A49130"/>
    <w:lvl w:ilvl="0" w:tplc="10BC47DA">
      <w:numFmt w:val="decimal"/>
      <w:lvlText w:val=""/>
      <w:lvlJc w:val="left"/>
    </w:lvl>
    <w:lvl w:ilvl="1" w:tplc="08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8" w15:restartNumberingAfterBreak="0">
    <w:nsid w:val="3B9A5156"/>
    <w:multiLevelType w:val="hybridMultilevel"/>
    <w:tmpl w:val="A3989498"/>
    <w:lvl w:ilvl="0" w:tplc="6C86A80E">
      <w:numFmt w:val="decimal"/>
      <w:pStyle w:val="Numb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434A432D"/>
    <w:multiLevelType w:val="hybridMultilevel"/>
    <w:tmpl w:val="064629C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4EE57214"/>
    <w:multiLevelType w:val="hybridMultilevel"/>
    <w:tmpl w:val="8926EA0E"/>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1" w15:restartNumberingAfterBreak="0">
    <w:nsid w:val="556C4999"/>
    <w:multiLevelType w:val="hybridMultilevel"/>
    <w:tmpl w:val="541C406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5592167D"/>
    <w:multiLevelType w:val="hybridMultilevel"/>
    <w:tmpl w:val="F49815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5ABF207E"/>
    <w:multiLevelType w:val="hybridMultilevel"/>
    <w:tmpl w:val="D24A0272"/>
    <w:lvl w:ilvl="0" w:tplc="04BE2B48">
      <w:numFmt w:val="decimal"/>
      <w:pStyle w:val="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5C0C019C"/>
    <w:multiLevelType w:val="hybridMultilevel"/>
    <w:tmpl w:val="59CAFBF2"/>
    <w:lvl w:ilvl="0" w:tplc="18803B0A">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265FC5"/>
    <w:multiLevelType w:val="multilevel"/>
    <w:tmpl w:val="6E16CD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68782A"/>
    <w:multiLevelType w:val="hybridMultilevel"/>
    <w:tmpl w:val="7A6298D4"/>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60242186"/>
    <w:multiLevelType w:val="hybridMultilevel"/>
    <w:tmpl w:val="2B8AA1B6"/>
    <w:lvl w:ilvl="0" w:tplc="0660D7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612D5563"/>
    <w:multiLevelType w:val="hybridMultilevel"/>
    <w:tmpl w:val="44608F2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3285134"/>
    <w:multiLevelType w:val="hybridMultilevel"/>
    <w:tmpl w:val="F9BA0DF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693A3227"/>
    <w:multiLevelType w:val="hybridMultilevel"/>
    <w:tmpl w:val="EEFCE4FA"/>
    <w:lvl w:ilvl="0" w:tplc="10BC47D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1" w15:restartNumberingAfterBreak="0">
    <w:nsid w:val="6C084795"/>
    <w:multiLevelType w:val="hybridMultilevel"/>
    <w:tmpl w:val="D6680EA6"/>
    <w:lvl w:ilvl="0" w:tplc="2DA46180">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780A6F91"/>
    <w:multiLevelType w:val="hybridMultilevel"/>
    <w:tmpl w:val="BB74F99C"/>
    <w:lvl w:ilvl="0" w:tplc="10BC47DA">
      <w:numFmt w:val="decimal"/>
      <w:lvlText w:val=""/>
      <w:lvlJc w:val="left"/>
    </w:lvl>
    <w:lvl w:ilvl="1" w:tplc="F9B67F6C">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3" w15:restartNumberingAfterBreak="0">
    <w:nsid w:val="78680AE1"/>
    <w:multiLevelType w:val="hybridMultilevel"/>
    <w:tmpl w:val="D8941EFC"/>
    <w:lvl w:ilvl="0" w:tplc="19148356">
      <w:start w:val="3"/>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C1C0078"/>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6884747">
    <w:abstractNumId w:val="18"/>
  </w:num>
  <w:num w:numId="2" w16cid:durableId="254245984">
    <w:abstractNumId w:val="11"/>
  </w:num>
  <w:num w:numId="3" w16cid:durableId="473304128">
    <w:abstractNumId w:val="23"/>
  </w:num>
  <w:num w:numId="4" w16cid:durableId="1067188362">
    <w:abstractNumId w:val="13"/>
  </w:num>
  <w:num w:numId="5" w16cid:durableId="2038115115">
    <w:abstractNumId w:val="7"/>
  </w:num>
  <w:num w:numId="6" w16cid:durableId="637034443">
    <w:abstractNumId w:val="21"/>
  </w:num>
  <w:num w:numId="7" w16cid:durableId="1564027175">
    <w:abstractNumId w:val="28"/>
  </w:num>
  <w:num w:numId="8" w16cid:durableId="1705789460">
    <w:abstractNumId w:val="34"/>
  </w:num>
  <w:num w:numId="9" w16cid:durableId="1781366581">
    <w:abstractNumId w:val="0"/>
  </w:num>
  <w:num w:numId="10" w16cid:durableId="1062875136">
    <w:abstractNumId w:val="26"/>
  </w:num>
  <w:num w:numId="11" w16cid:durableId="1144350424">
    <w:abstractNumId w:val="14"/>
  </w:num>
  <w:num w:numId="12" w16cid:durableId="56514982">
    <w:abstractNumId w:val="19"/>
  </w:num>
  <w:num w:numId="13" w16cid:durableId="1175995530">
    <w:abstractNumId w:val="20"/>
  </w:num>
  <w:num w:numId="14" w16cid:durableId="975185215">
    <w:abstractNumId w:val="5"/>
  </w:num>
  <w:num w:numId="15" w16cid:durableId="1465196536">
    <w:abstractNumId w:val="0"/>
  </w:num>
  <w:num w:numId="16" w16cid:durableId="1719430768">
    <w:abstractNumId w:val="27"/>
  </w:num>
  <w:num w:numId="17" w16cid:durableId="1586960835">
    <w:abstractNumId w:val="2"/>
  </w:num>
  <w:num w:numId="18" w16cid:durableId="372390153">
    <w:abstractNumId w:val="0"/>
  </w:num>
  <w:num w:numId="19" w16cid:durableId="1353148467">
    <w:abstractNumId w:val="7"/>
  </w:num>
  <w:num w:numId="20" w16cid:durableId="144247951">
    <w:abstractNumId w:val="31"/>
  </w:num>
  <w:num w:numId="21" w16cid:durableId="1603951239">
    <w:abstractNumId w:val="0"/>
  </w:num>
  <w:num w:numId="22" w16cid:durableId="1955747950">
    <w:abstractNumId w:val="10"/>
  </w:num>
  <w:num w:numId="23" w16cid:durableId="304896578">
    <w:abstractNumId w:val="22"/>
  </w:num>
  <w:num w:numId="24" w16cid:durableId="2121297937">
    <w:abstractNumId w:val="9"/>
  </w:num>
  <w:num w:numId="25" w16cid:durableId="949317239">
    <w:abstractNumId w:val="29"/>
  </w:num>
  <w:num w:numId="26" w16cid:durableId="403645545">
    <w:abstractNumId w:val="16"/>
  </w:num>
  <w:num w:numId="27" w16cid:durableId="528185246">
    <w:abstractNumId w:val="6"/>
  </w:num>
  <w:num w:numId="28" w16cid:durableId="125439706">
    <w:abstractNumId w:val="8"/>
  </w:num>
  <w:num w:numId="29" w16cid:durableId="1451775713">
    <w:abstractNumId w:val="15"/>
  </w:num>
  <w:num w:numId="30" w16cid:durableId="1088964147">
    <w:abstractNumId w:val="0"/>
  </w:num>
  <w:num w:numId="31" w16cid:durableId="1056928565">
    <w:abstractNumId w:val="1"/>
  </w:num>
  <w:num w:numId="32" w16cid:durableId="64843069">
    <w:abstractNumId w:val="25"/>
  </w:num>
  <w:num w:numId="33" w16cid:durableId="1759709058">
    <w:abstractNumId w:val="30"/>
  </w:num>
  <w:num w:numId="34" w16cid:durableId="1318151805">
    <w:abstractNumId w:val="17"/>
  </w:num>
  <w:num w:numId="35" w16cid:durableId="683290885">
    <w:abstractNumId w:val="32"/>
  </w:num>
  <w:num w:numId="36" w16cid:durableId="1091009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1418886">
    <w:abstractNumId w:val="4"/>
  </w:num>
  <w:num w:numId="38" w16cid:durableId="121076741">
    <w:abstractNumId w:val="3"/>
  </w:num>
  <w:num w:numId="39" w16cid:durableId="1084952934">
    <w:abstractNumId w:val="33"/>
  </w:num>
  <w:num w:numId="40" w16cid:durableId="1054933731">
    <w:abstractNumId w:val="24"/>
  </w:num>
  <w:num w:numId="41" w16cid:durableId="386956695">
    <w:abstractNumId w:val="12"/>
  </w:num>
  <w:num w:numId="42" w16cid:durableId="2079581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0B763A"/>
    <w:rsid w:val="00003025"/>
    <w:rsid w:val="00005036"/>
    <w:rsid w:val="000054BF"/>
    <w:rsid w:val="000106A3"/>
    <w:rsid w:val="000116EE"/>
    <w:rsid w:val="00011B08"/>
    <w:rsid w:val="0001336A"/>
    <w:rsid w:val="0001404B"/>
    <w:rsid w:val="000160E5"/>
    <w:rsid w:val="0001720D"/>
    <w:rsid w:val="00017647"/>
    <w:rsid w:val="00021C9C"/>
    <w:rsid w:val="00022314"/>
    <w:rsid w:val="000259C8"/>
    <w:rsid w:val="00025BD2"/>
    <w:rsid w:val="00026429"/>
    <w:rsid w:val="000312B9"/>
    <w:rsid w:val="00031664"/>
    <w:rsid w:val="00031709"/>
    <w:rsid w:val="00036347"/>
    <w:rsid w:val="0003733B"/>
    <w:rsid w:val="00043FFF"/>
    <w:rsid w:val="00045CA8"/>
    <w:rsid w:val="00045E87"/>
    <w:rsid w:val="00053A78"/>
    <w:rsid w:val="00054C5F"/>
    <w:rsid w:val="00055A9A"/>
    <w:rsid w:val="00055B2B"/>
    <w:rsid w:val="000600E3"/>
    <w:rsid w:val="000600EA"/>
    <w:rsid w:val="00060343"/>
    <w:rsid w:val="00060BDC"/>
    <w:rsid w:val="00062721"/>
    <w:rsid w:val="000650FE"/>
    <w:rsid w:val="00065388"/>
    <w:rsid w:val="0006582E"/>
    <w:rsid w:val="00066969"/>
    <w:rsid w:val="00066AF6"/>
    <w:rsid w:val="0006731E"/>
    <w:rsid w:val="000713BA"/>
    <w:rsid w:val="00071467"/>
    <w:rsid w:val="00072DD0"/>
    <w:rsid w:val="000824A6"/>
    <w:rsid w:val="000848C7"/>
    <w:rsid w:val="00085737"/>
    <w:rsid w:val="000868F1"/>
    <w:rsid w:val="00087B11"/>
    <w:rsid w:val="0009030D"/>
    <w:rsid w:val="000912E6"/>
    <w:rsid w:val="00091B8A"/>
    <w:rsid w:val="00091D45"/>
    <w:rsid w:val="00093D1A"/>
    <w:rsid w:val="0009430D"/>
    <w:rsid w:val="00094E10"/>
    <w:rsid w:val="00095694"/>
    <w:rsid w:val="0009686E"/>
    <w:rsid w:val="000973CD"/>
    <w:rsid w:val="000A153C"/>
    <w:rsid w:val="000A4C27"/>
    <w:rsid w:val="000A4D96"/>
    <w:rsid w:val="000A6AFE"/>
    <w:rsid w:val="000A7065"/>
    <w:rsid w:val="000A7A0C"/>
    <w:rsid w:val="000A7B78"/>
    <w:rsid w:val="000A7CFB"/>
    <w:rsid w:val="000B0102"/>
    <w:rsid w:val="000B0CD8"/>
    <w:rsid w:val="000B2030"/>
    <w:rsid w:val="000B2491"/>
    <w:rsid w:val="000B32DB"/>
    <w:rsid w:val="000B44F4"/>
    <w:rsid w:val="000B5FDF"/>
    <w:rsid w:val="000B763A"/>
    <w:rsid w:val="000C19A3"/>
    <w:rsid w:val="000C4962"/>
    <w:rsid w:val="000C5494"/>
    <w:rsid w:val="000C6E92"/>
    <w:rsid w:val="000D1001"/>
    <w:rsid w:val="000D173F"/>
    <w:rsid w:val="000E0991"/>
    <w:rsid w:val="000E3FD6"/>
    <w:rsid w:val="000E45B9"/>
    <w:rsid w:val="000F0E52"/>
    <w:rsid w:val="000F1C09"/>
    <w:rsid w:val="000F244A"/>
    <w:rsid w:val="00100C38"/>
    <w:rsid w:val="0010205B"/>
    <w:rsid w:val="00102561"/>
    <w:rsid w:val="00103FD7"/>
    <w:rsid w:val="001045A1"/>
    <w:rsid w:val="00105028"/>
    <w:rsid w:val="00106B3E"/>
    <w:rsid w:val="001075BA"/>
    <w:rsid w:val="00107D4C"/>
    <w:rsid w:val="00115300"/>
    <w:rsid w:val="00116093"/>
    <w:rsid w:val="00116261"/>
    <w:rsid w:val="001175E2"/>
    <w:rsid w:val="0012179F"/>
    <w:rsid w:val="00122AEB"/>
    <w:rsid w:val="00122AF4"/>
    <w:rsid w:val="001265BA"/>
    <w:rsid w:val="001266DF"/>
    <w:rsid w:val="001274B0"/>
    <w:rsid w:val="00127D4E"/>
    <w:rsid w:val="00130738"/>
    <w:rsid w:val="00131F47"/>
    <w:rsid w:val="00134C8A"/>
    <w:rsid w:val="001354E3"/>
    <w:rsid w:val="001358EC"/>
    <w:rsid w:val="00143146"/>
    <w:rsid w:val="001449B2"/>
    <w:rsid w:val="00150670"/>
    <w:rsid w:val="001526F8"/>
    <w:rsid w:val="00153993"/>
    <w:rsid w:val="001539DE"/>
    <w:rsid w:val="00154937"/>
    <w:rsid w:val="00155444"/>
    <w:rsid w:val="0015620D"/>
    <w:rsid w:val="001614C8"/>
    <w:rsid w:val="0016176A"/>
    <w:rsid w:val="00161E6D"/>
    <w:rsid w:val="001621A9"/>
    <w:rsid w:val="00163E94"/>
    <w:rsid w:val="001723A5"/>
    <w:rsid w:val="00173767"/>
    <w:rsid w:val="0017551D"/>
    <w:rsid w:val="00175DF5"/>
    <w:rsid w:val="001767BD"/>
    <w:rsid w:val="001806B6"/>
    <w:rsid w:val="0018070A"/>
    <w:rsid w:val="0018138B"/>
    <w:rsid w:val="00182385"/>
    <w:rsid w:val="0018298C"/>
    <w:rsid w:val="00182B7B"/>
    <w:rsid w:val="00186043"/>
    <w:rsid w:val="00186C62"/>
    <w:rsid w:val="00190B84"/>
    <w:rsid w:val="00190F75"/>
    <w:rsid w:val="001916A5"/>
    <w:rsid w:val="001918FC"/>
    <w:rsid w:val="00192718"/>
    <w:rsid w:val="00192AE9"/>
    <w:rsid w:val="00193712"/>
    <w:rsid w:val="00197974"/>
    <w:rsid w:val="001A03FC"/>
    <w:rsid w:val="001A160F"/>
    <w:rsid w:val="001A3818"/>
    <w:rsid w:val="001A3EB4"/>
    <w:rsid w:val="001A56A5"/>
    <w:rsid w:val="001A5B32"/>
    <w:rsid w:val="001B076E"/>
    <w:rsid w:val="001B0F38"/>
    <w:rsid w:val="001B418A"/>
    <w:rsid w:val="001B50E4"/>
    <w:rsid w:val="001B660C"/>
    <w:rsid w:val="001B6618"/>
    <w:rsid w:val="001C0019"/>
    <w:rsid w:val="001C0484"/>
    <w:rsid w:val="001C0539"/>
    <w:rsid w:val="001C0B81"/>
    <w:rsid w:val="001C10BA"/>
    <w:rsid w:val="001C342C"/>
    <w:rsid w:val="001C37EA"/>
    <w:rsid w:val="001C48AE"/>
    <w:rsid w:val="001C594D"/>
    <w:rsid w:val="001C6922"/>
    <w:rsid w:val="001C7C59"/>
    <w:rsid w:val="001D0B5B"/>
    <w:rsid w:val="001D2CAA"/>
    <w:rsid w:val="001D3FB2"/>
    <w:rsid w:val="001D4A06"/>
    <w:rsid w:val="001D5AEE"/>
    <w:rsid w:val="001D6217"/>
    <w:rsid w:val="001D663F"/>
    <w:rsid w:val="001D6965"/>
    <w:rsid w:val="001E171F"/>
    <w:rsid w:val="001E32A9"/>
    <w:rsid w:val="001E43D6"/>
    <w:rsid w:val="001E5AD7"/>
    <w:rsid w:val="001E5E40"/>
    <w:rsid w:val="001F1ACC"/>
    <w:rsid w:val="001F37F2"/>
    <w:rsid w:val="001F4D43"/>
    <w:rsid w:val="001F5559"/>
    <w:rsid w:val="001F5D69"/>
    <w:rsid w:val="001F61BB"/>
    <w:rsid w:val="002003D9"/>
    <w:rsid w:val="002022BB"/>
    <w:rsid w:val="0020330E"/>
    <w:rsid w:val="00204085"/>
    <w:rsid w:val="00206552"/>
    <w:rsid w:val="00206C8E"/>
    <w:rsid w:val="00207DD7"/>
    <w:rsid w:val="0021107B"/>
    <w:rsid w:val="00211F31"/>
    <w:rsid w:val="002122CE"/>
    <w:rsid w:val="002145A0"/>
    <w:rsid w:val="00216309"/>
    <w:rsid w:val="0021715B"/>
    <w:rsid w:val="002174FC"/>
    <w:rsid w:val="002178A8"/>
    <w:rsid w:val="002211F1"/>
    <w:rsid w:val="0022221E"/>
    <w:rsid w:val="002248CD"/>
    <w:rsid w:val="0022667F"/>
    <w:rsid w:val="00227399"/>
    <w:rsid w:val="00231A6B"/>
    <w:rsid w:val="00232DD7"/>
    <w:rsid w:val="002358D8"/>
    <w:rsid w:val="0023677F"/>
    <w:rsid w:val="0024186B"/>
    <w:rsid w:val="00241FDF"/>
    <w:rsid w:val="002431B7"/>
    <w:rsid w:val="002432DD"/>
    <w:rsid w:val="00244DF5"/>
    <w:rsid w:val="00247B29"/>
    <w:rsid w:val="00247E1B"/>
    <w:rsid w:val="00254BB9"/>
    <w:rsid w:val="0025669E"/>
    <w:rsid w:val="002600EC"/>
    <w:rsid w:val="0026075D"/>
    <w:rsid w:val="00260D17"/>
    <w:rsid w:val="002616A9"/>
    <w:rsid w:val="00264415"/>
    <w:rsid w:val="00265EF2"/>
    <w:rsid w:val="00267F6E"/>
    <w:rsid w:val="00270CE3"/>
    <w:rsid w:val="002731AE"/>
    <w:rsid w:val="00274C24"/>
    <w:rsid w:val="002765C1"/>
    <w:rsid w:val="0028145A"/>
    <w:rsid w:val="002825B9"/>
    <w:rsid w:val="002828BB"/>
    <w:rsid w:val="00282B9A"/>
    <w:rsid w:val="00283200"/>
    <w:rsid w:val="002856E8"/>
    <w:rsid w:val="002866FC"/>
    <w:rsid w:val="00290198"/>
    <w:rsid w:val="00290B27"/>
    <w:rsid w:val="002913A8"/>
    <w:rsid w:val="0029202E"/>
    <w:rsid w:val="0029558A"/>
    <w:rsid w:val="00297478"/>
    <w:rsid w:val="00297B4F"/>
    <w:rsid w:val="00297F2C"/>
    <w:rsid w:val="002A00D3"/>
    <w:rsid w:val="002A2C19"/>
    <w:rsid w:val="002A3ABE"/>
    <w:rsid w:val="002A4D1E"/>
    <w:rsid w:val="002A5F96"/>
    <w:rsid w:val="002A63A3"/>
    <w:rsid w:val="002B3F29"/>
    <w:rsid w:val="002B4C81"/>
    <w:rsid w:val="002B62F7"/>
    <w:rsid w:val="002B67C5"/>
    <w:rsid w:val="002B6D5F"/>
    <w:rsid w:val="002B6F73"/>
    <w:rsid w:val="002B746A"/>
    <w:rsid w:val="002B75E1"/>
    <w:rsid w:val="002C1B6A"/>
    <w:rsid w:val="002C36D3"/>
    <w:rsid w:val="002C3C89"/>
    <w:rsid w:val="002C4600"/>
    <w:rsid w:val="002C6BC1"/>
    <w:rsid w:val="002C7825"/>
    <w:rsid w:val="002C7965"/>
    <w:rsid w:val="002D10BE"/>
    <w:rsid w:val="002D3178"/>
    <w:rsid w:val="002D3B93"/>
    <w:rsid w:val="002E1135"/>
    <w:rsid w:val="002E5383"/>
    <w:rsid w:val="002E569B"/>
    <w:rsid w:val="002E7C58"/>
    <w:rsid w:val="002F161C"/>
    <w:rsid w:val="002F4B09"/>
    <w:rsid w:val="002F6264"/>
    <w:rsid w:val="002F6C06"/>
    <w:rsid w:val="0030196D"/>
    <w:rsid w:val="00302465"/>
    <w:rsid w:val="003048AB"/>
    <w:rsid w:val="00310A82"/>
    <w:rsid w:val="00312A0C"/>
    <w:rsid w:val="00316682"/>
    <w:rsid w:val="00320363"/>
    <w:rsid w:val="00321EA2"/>
    <w:rsid w:val="00321F0C"/>
    <w:rsid w:val="00322A79"/>
    <w:rsid w:val="00325CFD"/>
    <w:rsid w:val="0032675A"/>
    <w:rsid w:val="00330961"/>
    <w:rsid w:val="00331B57"/>
    <w:rsid w:val="003325B8"/>
    <w:rsid w:val="00333575"/>
    <w:rsid w:val="003376A4"/>
    <w:rsid w:val="00341DD6"/>
    <w:rsid w:val="003426E1"/>
    <w:rsid w:val="003429E8"/>
    <w:rsid w:val="00342DF4"/>
    <w:rsid w:val="00343B41"/>
    <w:rsid w:val="00344595"/>
    <w:rsid w:val="00345A6D"/>
    <w:rsid w:val="00345E2D"/>
    <w:rsid w:val="0034754C"/>
    <w:rsid w:val="00347AEE"/>
    <w:rsid w:val="00347FB8"/>
    <w:rsid w:val="00351753"/>
    <w:rsid w:val="00353D55"/>
    <w:rsid w:val="003549E2"/>
    <w:rsid w:val="003555F9"/>
    <w:rsid w:val="003556D9"/>
    <w:rsid w:val="0035679E"/>
    <w:rsid w:val="00362577"/>
    <w:rsid w:val="0036319A"/>
    <w:rsid w:val="00363861"/>
    <w:rsid w:val="00363E10"/>
    <w:rsid w:val="00364658"/>
    <w:rsid w:val="003656C4"/>
    <w:rsid w:val="0036603B"/>
    <w:rsid w:val="00367766"/>
    <w:rsid w:val="00370274"/>
    <w:rsid w:val="00370753"/>
    <w:rsid w:val="00372238"/>
    <w:rsid w:val="00372EF8"/>
    <w:rsid w:val="003742F1"/>
    <w:rsid w:val="00375706"/>
    <w:rsid w:val="00375EE6"/>
    <w:rsid w:val="00380294"/>
    <w:rsid w:val="003806DA"/>
    <w:rsid w:val="0038139B"/>
    <w:rsid w:val="00381DD0"/>
    <w:rsid w:val="00384119"/>
    <w:rsid w:val="003842EA"/>
    <w:rsid w:val="00384431"/>
    <w:rsid w:val="003866E1"/>
    <w:rsid w:val="003868FD"/>
    <w:rsid w:val="00386E5F"/>
    <w:rsid w:val="0038718F"/>
    <w:rsid w:val="003871F4"/>
    <w:rsid w:val="003915A7"/>
    <w:rsid w:val="00392CF3"/>
    <w:rsid w:val="003934A6"/>
    <w:rsid w:val="00393EA3"/>
    <w:rsid w:val="00394517"/>
    <w:rsid w:val="00396954"/>
    <w:rsid w:val="003A30C5"/>
    <w:rsid w:val="003A6F7B"/>
    <w:rsid w:val="003B04EA"/>
    <w:rsid w:val="003B07D7"/>
    <w:rsid w:val="003B0EE1"/>
    <w:rsid w:val="003B10F8"/>
    <w:rsid w:val="003B3378"/>
    <w:rsid w:val="003B4F40"/>
    <w:rsid w:val="003B5872"/>
    <w:rsid w:val="003B5DE1"/>
    <w:rsid w:val="003B6F9F"/>
    <w:rsid w:val="003B7A37"/>
    <w:rsid w:val="003C0D83"/>
    <w:rsid w:val="003C1516"/>
    <w:rsid w:val="003C1B29"/>
    <w:rsid w:val="003C26C4"/>
    <w:rsid w:val="003C5324"/>
    <w:rsid w:val="003D05D5"/>
    <w:rsid w:val="003D21EF"/>
    <w:rsid w:val="003D76EF"/>
    <w:rsid w:val="003E148C"/>
    <w:rsid w:val="003E4069"/>
    <w:rsid w:val="003E515E"/>
    <w:rsid w:val="003E54CD"/>
    <w:rsid w:val="003E643F"/>
    <w:rsid w:val="003E7E4B"/>
    <w:rsid w:val="003F086C"/>
    <w:rsid w:val="003F2288"/>
    <w:rsid w:val="003F3328"/>
    <w:rsid w:val="003F35A4"/>
    <w:rsid w:val="003F40B3"/>
    <w:rsid w:val="003F49F3"/>
    <w:rsid w:val="003F6000"/>
    <w:rsid w:val="003F75C4"/>
    <w:rsid w:val="004006C0"/>
    <w:rsid w:val="004006C8"/>
    <w:rsid w:val="004012E4"/>
    <w:rsid w:val="0040218F"/>
    <w:rsid w:val="00403C32"/>
    <w:rsid w:val="00411696"/>
    <w:rsid w:val="00412B71"/>
    <w:rsid w:val="0041371D"/>
    <w:rsid w:val="00415472"/>
    <w:rsid w:val="004177D9"/>
    <w:rsid w:val="0041782E"/>
    <w:rsid w:val="00417EE7"/>
    <w:rsid w:val="00423428"/>
    <w:rsid w:val="004237D0"/>
    <w:rsid w:val="00426508"/>
    <w:rsid w:val="004310A8"/>
    <w:rsid w:val="00432B88"/>
    <w:rsid w:val="004350D8"/>
    <w:rsid w:val="00436656"/>
    <w:rsid w:val="00437758"/>
    <w:rsid w:val="00437FBC"/>
    <w:rsid w:val="00441750"/>
    <w:rsid w:val="00443270"/>
    <w:rsid w:val="00444E19"/>
    <w:rsid w:val="0044602D"/>
    <w:rsid w:val="0044655A"/>
    <w:rsid w:val="00446D33"/>
    <w:rsid w:val="00450FD0"/>
    <w:rsid w:val="00452353"/>
    <w:rsid w:val="00452D18"/>
    <w:rsid w:val="004534DD"/>
    <w:rsid w:val="004537B3"/>
    <w:rsid w:val="0045397A"/>
    <w:rsid w:val="00453F98"/>
    <w:rsid w:val="00454FCA"/>
    <w:rsid w:val="0045559A"/>
    <w:rsid w:val="00455EB8"/>
    <w:rsid w:val="004569A1"/>
    <w:rsid w:val="004569E3"/>
    <w:rsid w:val="00456EC4"/>
    <w:rsid w:val="004578B9"/>
    <w:rsid w:val="004601FC"/>
    <w:rsid w:val="00461A67"/>
    <w:rsid w:val="004651FD"/>
    <w:rsid w:val="004700F2"/>
    <w:rsid w:val="004710F1"/>
    <w:rsid w:val="00471C00"/>
    <w:rsid w:val="00471D4E"/>
    <w:rsid w:val="00474579"/>
    <w:rsid w:val="00474A4F"/>
    <w:rsid w:val="004832BE"/>
    <w:rsid w:val="00483E64"/>
    <w:rsid w:val="004840AC"/>
    <w:rsid w:val="00484991"/>
    <w:rsid w:val="004849BB"/>
    <w:rsid w:val="00487A05"/>
    <w:rsid w:val="00490CD7"/>
    <w:rsid w:val="00490FC4"/>
    <w:rsid w:val="00491B8D"/>
    <w:rsid w:val="00491FDA"/>
    <w:rsid w:val="0049456B"/>
    <w:rsid w:val="00496F40"/>
    <w:rsid w:val="004A1022"/>
    <w:rsid w:val="004A536B"/>
    <w:rsid w:val="004A6DD5"/>
    <w:rsid w:val="004A6FAD"/>
    <w:rsid w:val="004B0DD2"/>
    <w:rsid w:val="004B1905"/>
    <w:rsid w:val="004B24AC"/>
    <w:rsid w:val="004B31A3"/>
    <w:rsid w:val="004B681D"/>
    <w:rsid w:val="004C02C9"/>
    <w:rsid w:val="004C3793"/>
    <w:rsid w:val="004C382A"/>
    <w:rsid w:val="004C4893"/>
    <w:rsid w:val="004C75D6"/>
    <w:rsid w:val="004D09EB"/>
    <w:rsid w:val="004D12E3"/>
    <w:rsid w:val="004D4F34"/>
    <w:rsid w:val="004E04AC"/>
    <w:rsid w:val="004E18E4"/>
    <w:rsid w:val="004E1B3B"/>
    <w:rsid w:val="004E328C"/>
    <w:rsid w:val="004E63D0"/>
    <w:rsid w:val="004E79EC"/>
    <w:rsid w:val="004F0826"/>
    <w:rsid w:val="004F1159"/>
    <w:rsid w:val="004F1594"/>
    <w:rsid w:val="004F19B4"/>
    <w:rsid w:val="004F30CA"/>
    <w:rsid w:val="004F32B3"/>
    <w:rsid w:val="004F667E"/>
    <w:rsid w:val="004F7878"/>
    <w:rsid w:val="004F79C4"/>
    <w:rsid w:val="005004AB"/>
    <w:rsid w:val="00500FB3"/>
    <w:rsid w:val="005025C9"/>
    <w:rsid w:val="00504413"/>
    <w:rsid w:val="00504641"/>
    <w:rsid w:val="00505178"/>
    <w:rsid w:val="005051D9"/>
    <w:rsid w:val="00505769"/>
    <w:rsid w:val="0050629C"/>
    <w:rsid w:val="0050758D"/>
    <w:rsid w:val="005078D8"/>
    <w:rsid w:val="00507DD2"/>
    <w:rsid w:val="005104C2"/>
    <w:rsid w:val="00512A78"/>
    <w:rsid w:val="0051520D"/>
    <w:rsid w:val="0051660F"/>
    <w:rsid w:val="00516D7B"/>
    <w:rsid w:val="00516EEB"/>
    <w:rsid w:val="00517646"/>
    <w:rsid w:val="00517EC8"/>
    <w:rsid w:val="00517FD2"/>
    <w:rsid w:val="00521961"/>
    <w:rsid w:val="00526762"/>
    <w:rsid w:val="00530B04"/>
    <w:rsid w:val="0053107F"/>
    <w:rsid w:val="00531197"/>
    <w:rsid w:val="00531F5D"/>
    <w:rsid w:val="00532F67"/>
    <w:rsid w:val="00533FFE"/>
    <w:rsid w:val="00534CD4"/>
    <w:rsid w:val="00536C84"/>
    <w:rsid w:val="00537B90"/>
    <w:rsid w:val="00540BDB"/>
    <w:rsid w:val="005423CE"/>
    <w:rsid w:val="00544E17"/>
    <w:rsid w:val="00546886"/>
    <w:rsid w:val="005472D4"/>
    <w:rsid w:val="005478FF"/>
    <w:rsid w:val="005535D9"/>
    <w:rsid w:val="005565DF"/>
    <w:rsid w:val="00556864"/>
    <w:rsid w:val="00556CF3"/>
    <w:rsid w:val="00566B8B"/>
    <w:rsid w:val="0057291E"/>
    <w:rsid w:val="005731B5"/>
    <w:rsid w:val="00574332"/>
    <w:rsid w:val="00574427"/>
    <w:rsid w:val="005751E8"/>
    <w:rsid w:val="00575CFB"/>
    <w:rsid w:val="0058051B"/>
    <w:rsid w:val="00581215"/>
    <w:rsid w:val="005813EF"/>
    <w:rsid w:val="005833D7"/>
    <w:rsid w:val="005845FD"/>
    <w:rsid w:val="005858B1"/>
    <w:rsid w:val="00590751"/>
    <w:rsid w:val="00591F3F"/>
    <w:rsid w:val="005920AA"/>
    <w:rsid w:val="0059560F"/>
    <w:rsid w:val="00595707"/>
    <w:rsid w:val="0059672E"/>
    <w:rsid w:val="00596F8A"/>
    <w:rsid w:val="005A2520"/>
    <w:rsid w:val="005A3DDF"/>
    <w:rsid w:val="005A44BC"/>
    <w:rsid w:val="005A5439"/>
    <w:rsid w:val="005A5FF9"/>
    <w:rsid w:val="005A6D0B"/>
    <w:rsid w:val="005A7C92"/>
    <w:rsid w:val="005B0177"/>
    <w:rsid w:val="005B0A74"/>
    <w:rsid w:val="005B0F62"/>
    <w:rsid w:val="005B0FD7"/>
    <w:rsid w:val="005B36B8"/>
    <w:rsid w:val="005B4061"/>
    <w:rsid w:val="005B5125"/>
    <w:rsid w:val="005B587F"/>
    <w:rsid w:val="005B655F"/>
    <w:rsid w:val="005B66E7"/>
    <w:rsid w:val="005B7566"/>
    <w:rsid w:val="005B7969"/>
    <w:rsid w:val="005C046F"/>
    <w:rsid w:val="005C0625"/>
    <w:rsid w:val="005C34F5"/>
    <w:rsid w:val="005C422B"/>
    <w:rsid w:val="005C5E70"/>
    <w:rsid w:val="005C7E00"/>
    <w:rsid w:val="005D1442"/>
    <w:rsid w:val="005D14BC"/>
    <w:rsid w:val="005D1A91"/>
    <w:rsid w:val="005D4076"/>
    <w:rsid w:val="005D4B57"/>
    <w:rsid w:val="005E079E"/>
    <w:rsid w:val="005E0ED0"/>
    <w:rsid w:val="005E13FF"/>
    <w:rsid w:val="005E1FD8"/>
    <w:rsid w:val="005E3E64"/>
    <w:rsid w:val="005E4937"/>
    <w:rsid w:val="005E51AF"/>
    <w:rsid w:val="005E55E3"/>
    <w:rsid w:val="005E6E7E"/>
    <w:rsid w:val="005F32E6"/>
    <w:rsid w:val="005F5387"/>
    <w:rsid w:val="005F7079"/>
    <w:rsid w:val="006006CF"/>
    <w:rsid w:val="00600842"/>
    <w:rsid w:val="006023B2"/>
    <w:rsid w:val="00602E48"/>
    <w:rsid w:val="00602E89"/>
    <w:rsid w:val="00602F7A"/>
    <w:rsid w:val="0060388D"/>
    <w:rsid w:val="00604BD6"/>
    <w:rsid w:val="006117A2"/>
    <w:rsid w:val="00612108"/>
    <w:rsid w:val="006128CA"/>
    <w:rsid w:val="0061494D"/>
    <w:rsid w:val="00615D88"/>
    <w:rsid w:val="00617175"/>
    <w:rsid w:val="0061743D"/>
    <w:rsid w:val="006175D8"/>
    <w:rsid w:val="0062010F"/>
    <w:rsid w:val="00623748"/>
    <w:rsid w:val="006247D6"/>
    <w:rsid w:val="00624E1A"/>
    <w:rsid w:val="006265E4"/>
    <w:rsid w:val="00630C51"/>
    <w:rsid w:val="006326A6"/>
    <w:rsid w:val="00632960"/>
    <w:rsid w:val="0063480E"/>
    <w:rsid w:val="00635703"/>
    <w:rsid w:val="00636143"/>
    <w:rsid w:val="00636241"/>
    <w:rsid w:val="00637B13"/>
    <w:rsid w:val="00641CD4"/>
    <w:rsid w:val="006424DD"/>
    <w:rsid w:val="00647722"/>
    <w:rsid w:val="00650665"/>
    <w:rsid w:val="00650C79"/>
    <w:rsid w:val="00650F53"/>
    <w:rsid w:val="006527BD"/>
    <w:rsid w:val="00656564"/>
    <w:rsid w:val="00657F16"/>
    <w:rsid w:val="00660509"/>
    <w:rsid w:val="00660CC7"/>
    <w:rsid w:val="00661A7E"/>
    <w:rsid w:val="00662924"/>
    <w:rsid w:val="006631F4"/>
    <w:rsid w:val="00664319"/>
    <w:rsid w:val="00665FA1"/>
    <w:rsid w:val="00667F93"/>
    <w:rsid w:val="00671D9A"/>
    <w:rsid w:val="0067579B"/>
    <w:rsid w:val="006757CD"/>
    <w:rsid w:val="00676FEA"/>
    <w:rsid w:val="00677E19"/>
    <w:rsid w:val="00677E4B"/>
    <w:rsid w:val="0068127E"/>
    <w:rsid w:val="006824B3"/>
    <w:rsid w:val="00682EBE"/>
    <w:rsid w:val="00684955"/>
    <w:rsid w:val="00684FAC"/>
    <w:rsid w:val="0068570E"/>
    <w:rsid w:val="006926EB"/>
    <w:rsid w:val="00693156"/>
    <w:rsid w:val="00693B55"/>
    <w:rsid w:val="00694342"/>
    <w:rsid w:val="006951DF"/>
    <w:rsid w:val="00695A04"/>
    <w:rsid w:val="00697CE8"/>
    <w:rsid w:val="006A0FB4"/>
    <w:rsid w:val="006A3C41"/>
    <w:rsid w:val="006A4CF9"/>
    <w:rsid w:val="006A688A"/>
    <w:rsid w:val="006A7158"/>
    <w:rsid w:val="006B0C14"/>
    <w:rsid w:val="006B1789"/>
    <w:rsid w:val="006B23E2"/>
    <w:rsid w:val="006B2A8F"/>
    <w:rsid w:val="006B4410"/>
    <w:rsid w:val="006B4D76"/>
    <w:rsid w:val="006B5C0B"/>
    <w:rsid w:val="006B69A4"/>
    <w:rsid w:val="006B6D0C"/>
    <w:rsid w:val="006B71BB"/>
    <w:rsid w:val="006B7F74"/>
    <w:rsid w:val="006C2D09"/>
    <w:rsid w:val="006C441B"/>
    <w:rsid w:val="006C4B4A"/>
    <w:rsid w:val="006D1818"/>
    <w:rsid w:val="006D1CCC"/>
    <w:rsid w:val="006D2842"/>
    <w:rsid w:val="006D2ED4"/>
    <w:rsid w:val="006D3478"/>
    <w:rsid w:val="006D4671"/>
    <w:rsid w:val="006D5032"/>
    <w:rsid w:val="006D563C"/>
    <w:rsid w:val="006D787A"/>
    <w:rsid w:val="006D7FF6"/>
    <w:rsid w:val="006E0F80"/>
    <w:rsid w:val="006E20B5"/>
    <w:rsid w:val="006E2CFF"/>
    <w:rsid w:val="006E4D10"/>
    <w:rsid w:val="006E66E2"/>
    <w:rsid w:val="006E6EF5"/>
    <w:rsid w:val="006F084E"/>
    <w:rsid w:val="006F2698"/>
    <w:rsid w:val="006F2B5A"/>
    <w:rsid w:val="006F3B06"/>
    <w:rsid w:val="006F5023"/>
    <w:rsid w:val="006F6199"/>
    <w:rsid w:val="006F658E"/>
    <w:rsid w:val="006F773B"/>
    <w:rsid w:val="006F7C24"/>
    <w:rsid w:val="00700039"/>
    <w:rsid w:val="00701968"/>
    <w:rsid w:val="00702B6C"/>
    <w:rsid w:val="00702D74"/>
    <w:rsid w:val="0070518B"/>
    <w:rsid w:val="00705613"/>
    <w:rsid w:val="007077AE"/>
    <w:rsid w:val="0071024B"/>
    <w:rsid w:val="00710569"/>
    <w:rsid w:val="00710FD1"/>
    <w:rsid w:val="00711146"/>
    <w:rsid w:val="0071189D"/>
    <w:rsid w:val="007150BD"/>
    <w:rsid w:val="00715576"/>
    <w:rsid w:val="007157FA"/>
    <w:rsid w:val="007159D6"/>
    <w:rsid w:val="007245AD"/>
    <w:rsid w:val="007254AC"/>
    <w:rsid w:val="00725FD8"/>
    <w:rsid w:val="00726B04"/>
    <w:rsid w:val="00726F02"/>
    <w:rsid w:val="00727CDE"/>
    <w:rsid w:val="00733079"/>
    <w:rsid w:val="007339C8"/>
    <w:rsid w:val="007361E0"/>
    <w:rsid w:val="007370D7"/>
    <w:rsid w:val="007374BD"/>
    <w:rsid w:val="00740090"/>
    <w:rsid w:val="00740135"/>
    <w:rsid w:val="00740380"/>
    <w:rsid w:val="00740DA2"/>
    <w:rsid w:val="00742769"/>
    <w:rsid w:val="00750384"/>
    <w:rsid w:val="00750ADD"/>
    <w:rsid w:val="007515D3"/>
    <w:rsid w:val="0075256C"/>
    <w:rsid w:val="00752EBE"/>
    <w:rsid w:val="00755B2D"/>
    <w:rsid w:val="00760EB6"/>
    <w:rsid w:val="00763344"/>
    <w:rsid w:val="00763B1F"/>
    <w:rsid w:val="00764E49"/>
    <w:rsid w:val="00766015"/>
    <w:rsid w:val="00766FD6"/>
    <w:rsid w:val="00774445"/>
    <w:rsid w:val="007756B2"/>
    <w:rsid w:val="00777BBD"/>
    <w:rsid w:val="007808D3"/>
    <w:rsid w:val="007809E2"/>
    <w:rsid w:val="00780B3B"/>
    <w:rsid w:val="00782A30"/>
    <w:rsid w:val="00783194"/>
    <w:rsid w:val="007868CB"/>
    <w:rsid w:val="007876D6"/>
    <w:rsid w:val="0079345C"/>
    <w:rsid w:val="00794953"/>
    <w:rsid w:val="00795A33"/>
    <w:rsid w:val="00797625"/>
    <w:rsid w:val="007A00BD"/>
    <w:rsid w:val="007A11D0"/>
    <w:rsid w:val="007A1334"/>
    <w:rsid w:val="007A203C"/>
    <w:rsid w:val="007A3054"/>
    <w:rsid w:val="007A7141"/>
    <w:rsid w:val="007B0A0D"/>
    <w:rsid w:val="007B0F37"/>
    <w:rsid w:val="007B231D"/>
    <w:rsid w:val="007B441F"/>
    <w:rsid w:val="007B50F0"/>
    <w:rsid w:val="007B5A5A"/>
    <w:rsid w:val="007B6EC8"/>
    <w:rsid w:val="007B7A42"/>
    <w:rsid w:val="007C198F"/>
    <w:rsid w:val="007C1A71"/>
    <w:rsid w:val="007C4F60"/>
    <w:rsid w:val="007C54FA"/>
    <w:rsid w:val="007C6E30"/>
    <w:rsid w:val="007C7637"/>
    <w:rsid w:val="007D1E6F"/>
    <w:rsid w:val="007D285D"/>
    <w:rsid w:val="007D2A20"/>
    <w:rsid w:val="007D32FD"/>
    <w:rsid w:val="007D40E2"/>
    <w:rsid w:val="007D4B24"/>
    <w:rsid w:val="007D68E0"/>
    <w:rsid w:val="007E0031"/>
    <w:rsid w:val="007E08CC"/>
    <w:rsid w:val="007E197E"/>
    <w:rsid w:val="007E1B00"/>
    <w:rsid w:val="007E32A1"/>
    <w:rsid w:val="007E3AE1"/>
    <w:rsid w:val="007E3E84"/>
    <w:rsid w:val="007E49D3"/>
    <w:rsid w:val="007E71DB"/>
    <w:rsid w:val="007E7E0E"/>
    <w:rsid w:val="007F6798"/>
    <w:rsid w:val="007F7575"/>
    <w:rsid w:val="00801679"/>
    <w:rsid w:val="00802417"/>
    <w:rsid w:val="00804180"/>
    <w:rsid w:val="00805B24"/>
    <w:rsid w:val="008109B7"/>
    <w:rsid w:val="00811110"/>
    <w:rsid w:val="00811D54"/>
    <w:rsid w:val="00815B45"/>
    <w:rsid w:val="00815EC6"/>
    <w:rsid w:val="00816186"/>
    <w:rsid w:val="008210AF"/>
    <w:rsid w:val="00823DFF"/>
    <w:rsid w:val="00825607"/>
    <w:rsid w:val="00826C9A"/>
    <w:rsid w:val="00831D9E"/>
    <w:rsid w:val="00834AF3"/>
    <w:rsid w:val="00835681"/>
    <w:rsid w:val="0083658D"/>
    <w:rsid w:val="008443DF"/>
    <w:rsid w:val="00845736"/>
    <w:rsid w:val="00845B69"/>
    <w:rsid w:val="00846DDE"/>
    <w:rsid w:val="008500E5"/>
    <w:rsid w:val="00850447"/>
    <w:rsid w:val="008522A4"/>
    <w:rsid w:val="0085545E"/>
    <w:rsid w:val="00856DC8"/>
    <w:rsid w:val="008609E7"/>
    <w:rsid w:val="0086126C"/>
    <w:rsid w:val="00861907"/>
    <w:rsid w:val="00863179"/>
    <w:rsid w:val="0086337D"/>
    <w:rsid w:val="008636DF"/>
    <w:rsid w:val="00867089"/>
    <w:rsid w:val="00867915"/>
    <w:rsid w:val="00867B7E"/>
    <w:rsid w:val="0087271F"/>
    <w:rsid w:val="008732DA"/>
    <w:rsid w:val="008760C1"/>
    <w:rsid w:val="00876308"/>
    <w:rsid w:val="0087686E"/>
    <w:rsid w:val="00882C05"/>
    <w:rsid w:val="00882C8B"/>
    <w:rsid w:val="008845C1"/>
    <w:rsid w:val="008859C7"/>
    <w:rsid w:val="00886B2E"/>
    <w:rsid w:val="00890B3D"/>
    <w:rsid w:val="00891A54"/>
    <w:rsid w:val="00892360"/>
    <w:rsid w:val="00893243"/>
    <w:rsid w:val="008A2352"/>
    <w:rsid w:val="008A5172"/>
    <w:rsid w:val="008A7986"/>
    <w:rsid w:val="008B0B62"/>
    <w:rsid w:val="008B14C4"/>
    <w:rsid w:val="008B1B94"/>
    <w:rsid w:val="008B7EFA"/>
    <w:rsid w:val="008C1955"/>
    <w:rsid w:val="008D195D"/>
    <w:rsid w:val="008D31E0"/>
    <w:rsid w:val="008D5170"/>
    <w:rsid w:val="008D62B8"/>
    <w:rsid w:val="008D69C4"/>
    <w:rsid w:val="008D7112"/>
    <w:rsid w:val="008D7490"/>
    <w:rsid w:val="008E03C9"/>
    <w:rsid w:val="008E3808"/>
    <w:rsid w:val="008E43FC"/>
    <w:rsid w:val="008E4765"/>
    <w:rsid w:val="008F064E"/>
    <w:rsid w:val="008F155E"/>
    <w:rsid w:val="008F3AAA"/>
    <w:rsid w:val="008F3D78"/>
    <w:rsid w:val="008F51E2"/>
    <w:rsid w:val="008F599E"/>
    <w:rsid w:val="008F5DD2"/>
    <w:rsid w:val="008F65F9"/>
    <w:rsid w:val="008F6813"/>
    <w:rsid w:val="008F6AB2"/>
    <w:rsid w:val="008F7E4B"/>
    <w:rsid w:val="0090554F"/>
    <w:rsid w:val="00906544"/>
    <w:rsid w:val="00911D68"/>
    <w:rsid w:val="00911EE8"/>
    <w:rsid w:val="00912808"/>
    <w:rsid w:val="009132E1"/>
    <w:rsid w:val="009138A9"/>
    <w:rsid w:val="00913C85"/>
    <w:rsid w:val="00913EC2"/>
    <w:rsid w:val="00914A84"/>
    <w:rsid w:val="00920261"/>
    <w:rsid w:val="009209CB"/>
    <w:rsid w:val="00921E60"/>
    <w:rsid w:val="00922873"/>
    <w:rsid w:val="00924AE0"/>
    <w:rsid w:val="00926CC6"/>
    <w:rsid w:val="00927155"/>
    <w:rsid w:val="00927432"/>
    <w:rsid w:val="00927C06"/>
    <w:rsid w:val="00931037"/>
    <w:rsid w:val="00932347"/>
    <w:rsid w:val="00932E4F"/>
    <w:rsid w:val="0093344C"/>
    <w:rsid w:val="00934707"/>
    <w:rsid w:val="009350E1"/>
    <w:rsid w:val="00937031"/>
    <w:rsid w:val="00937588"/>
    <w:rsid w:val="00937B89"/>
    <w:rsid w:val="009401B6"/>
    <w:rsid w:val="00942D2A"/>
    <w:rsid w:val="009432FA"/>
    <w:rsid w:val="00944B7B"/>
    <w:rsid w:val="00946789"/>
    <w:rsid w:val="00947084"/>
    <w:rsid w:val="00947758"/>
    <w:rsid w:val="009515AB"/>
    <w:rsid w:val="009519BA"/>
    <w:rsid w:val="00954A89"/>
    <w:rsid w:val="00954B63"/>
    <w:rsid w:val="009554E0"/>
    <w:rsid w:val="00955F71"/>
    <w:rsid w:val="00961371"/>
    <w:rsid w:val="0096175B"/>
    <w:rsid w:val="009641C0"/>
    <w:rsid w:val="00967E6E"/>
    <w:rsid w:val="00971FF1"/>
    <w:rsid w:val="00972251"/>
    <w:rsid w:val="009722FB"/>
    <w:rsid w:val="0097266D"/>
    <w:rsid w:val="009735EB"/>
    <w:rsid w:val="00974068"/>
    <w:rsid w:val="009750AB"/>
    <w:rsid w:val="00976882"/>
    <w:rsid w:val="00980030"/>
    <w:rsid w:val="0098058C"/>
    <w:rsid w:val="00981EA2"/>
    <w:rsid w:val="0098224D"/>
    <w:rsid w:val="00982F63"/>
    <w:rsid w:val="009860FF"/>
    <w:rsid w:val="009863E3"/>
    <w:rsid w:val="009867A2"/>
    <w:rsid w:val="0099489E"/>
    <w:rsid w:val="00995CEA"/>
    <w:rsid w:val="009972A6"/>
    <w:rsid w:val="00997E8F"/>
    <w:rsid w:val="009A1CCF"/>
    <w:rsid w:val="009A2723"/>
    <w:rsid w:val="009A3334"/>
    <w:rsid w:val="009A3E72"/>
    <w:rsid w:val="009A3F19"/>
    <w:rsid w:val="009A4C35"/>
    <w:rsid w:val="009A5793"/>
    <w:rsid w:val="009A5E4B"/>
    <w:rsid w:val="009A75D5"/>
    <w:rsid w:val="009A7636"/>
    <w:rsid w:val="009B1DF1"/>
    <w:rsid w:val="009B227A"/>
    <w:rsid w:val="009B506A"/>
    <w:rsid w:val="009B5D40"/>
    <w:rsid w:val="009B5E54"/>
    <w:rsid w:val="009B7227"/>
    <w:rsid w:val="009C0942"/>
    <w:rsid w:val="009C186A"/>
    <w:rsid w:val="009C23F4"/>
    <w:rsid w:val="009C3B36"/>
    <w:rsid w:val="009C3EA2"/>
    <w:rsid w:val="009C43A4"/>
    <w:rsid w:val="009D0D2D"/>
    <w:rsid w:val="009D1917"/>
    <w:rsid w:val="009D2572"/>
    <w:rsid w:val="009D3A14"/>
    <w:rsid w:val="009D40DD"/>
    <w:rsid w:val="009D7A66"/>
    <w:rsid w:val="009E070A"/>
    <w:rsid w:val="009E1547"/>
    <w:rsid w:val="009E1A26"/>
    <w:rsid w:val="009E1FE4"/>
    <w:rsid w:val="009E2640"/>
    <w:rsid w:val="009E2E72"/>
    <w:rsid w:val="009E2EF3"/>
    <w:rsid w:val="009E43A6"/>
    <w:rsid w:val="009E512C"/>
    <w:rsid w:val="009E51E2"/>
    <w:rsid w:val="009E6184"/>
    <w:rsid w:val="009E6E88"/>
    <w:rsid w:val="009E786E"/>
    <w:rsid w:val="009F1322"/>
    <w:rsid w:val="009F3670"/>
    <w:rsid w:val="009F4F50"/>
    <w:rsid w:val="009F4FAD"/>
    <w:rsid w:val="009F68D6"/>
    <w:rsid w:val="00A00ACF"/>
    <w:rsid w:val="00A03086"/>
    <w:rsid w:val="00A038E8"/>
    <w:rsid w:val="00A040BC"/>
    <w:rsid w:val="00A07A8C"/>
    <w:rsid w:val="00A10978"/>
    <w:rsid w:val="00A1641E"/>
    <w:rsid w:val="00A1725D"/>
    <w:rsid w:val="00A20CEF"/>
    <w:rsid w:val="00A21263"/>
    <w:rsid w:val="00A24CD4"/>
    <w:rsid w:val="00A260ED"/>
    <w:rsid w:val="00A27E34"/>
    <w:rsid w:val="00A332DC"/>
    <w:rsid w:val="00A373DA"/>
    <w:rsid w:val="00A377DA"/>
    <w:rsid w:val="00A40177"/>
    <w:rsid w:val="00A42110"/>
    <w:rsid w:val="00A42C99"/>
    <w:rsid w:val="00A430AB"/>
    <w:rsid w:val="00A44D15"/>
    <w:rsid w:val="00A461D3"/>
    <w:rsid w:val="00A47319"/>
    <w:rsid w:val="00A4746D"/>
    <w:rsid w:val="00A52BB7"/>
    <w:rsid w:val="00A52EB4"/>
    <w:rsid w:val="00A53226"/>
    <w:rsid w:val="00A534C6"/>
    <w:rsid w:val="00A53815"/>
    <w:rsid w:val="00A552CD"/>
    <w:rsid w:val="00A55357"/>
    <w:rsid w:val="00A55F27"/>
    <w:rsid w:val="00A560B2"/>
    <w:rsid w:val="00A56381"/>
    <w:rsid w:val="00A56685"/>
    <w:rsid w:val="00A669E8"/>
    <w:rsid w:val="00A66EB3"/>
    <w:rsid w:val="00A70890"/>
    <w:rsid w:val="00A72151"/>
    <w:rsid w:val="00A7441A"/>
    <w:rsid w:val="00A7675F"/>
    <w:rsid w:val="00A76F38"/>
    <w:rsid w:val="00A76FD1"/>
    <w:rsid w:val="00A770CA"/>
    <w:rsid w:val="00A77370"/>
    <w:rsid w:val="00A80DEF"/>
    <w:rsid w:val="00A810FB"/>
    <w:rsid w:val="00A825D9"/>
    <w:rsid w:val="00A8373A"/>
    <w:rsid w:val="00A852F6"/>
    <w:rsid w:val="00A8716E"/>
    <w:rsid w:val="00A91343"/>
    <w:rsid w:val="00A91AC7"/>
    <w:rsid w:val="00A925E2"/>
    <w:rsid w:val="00A92B35"/>
    <w:rsid w:val="00AA51B4"/>
    <w:rsid w:val="00AA581A"/>
    <w:rsid w:val="00AA6F6E"/>
    <w:rsid w:val="00AA706E"/>
    <w:rsid w:val="00AA7424"/>
    <w:rsid w:val="00AA7B0B"/>
    <w:rsid w:val="00AB0ED6"/>
    <w:rsid w:val="00AB320C"/>
    <w:rsid w:val="00AB327C"/>
    <w:rsid w:val="00AB57CD"/>
    <w:rsid w:val="00AB5ABB"/>
    <w:rsid w:val="00AB5AEE"/>
    <w:rsid w:val="00AB6470"/>
    <w:rsid w:val="00AB744D"/>
    <w:rsid w:val="00AB7C91"/>
    <w:rsid w:val="00AC0E22"/>
    <w:rsid w:val="00AC0E75"/>
    <w:rsid w:val="00AC2DB8"/>
    <w:rsid w:val="00AC328A"/>
    <w:rsid w:val="00AC39A4"/>
    <w:rsid w:val="00AC4899"/>
    <w:rsid w:val="00AC57F8"/>
    <w:rsid w:val="00AC58FA"/>
    <w:rsid w:val="00AC5A17"/>
    <w:rsid w:val="00AC7E53"/>
    <w:rsid w:val="00AD0132"/>
    <w:rsid w:val="00AD105C"/>
    <w:rsid w:val="00AD3629"/>
    <w:rsid w:val="00AD3682"/>
    <w:rsid w:val="00AD381F"/>
    <w:rsid w:val="00AD6710"/>
    <w:rsid w:val="00AD69F0"/>
    <w:rsid w:val="00AD6C12"/>
    <w:rsid w:val="00AD6C79"/>
    <w:rsid w:val="00AD6F21"/>
    <w:rsid w:val="00AD79C2"/>
    <w:rsid w:val="00AD7E23"/>
    <w:rsid w:val="00AE048A"/>
    <w:rsid w:val="00AE25CE"/>
    <w:rsid w:val="00AE26EC"/>
    <w:rsid w:val="00AE3042"/>
    <w:rsid w:val="00AE3363"/>
    <w:rsid w:val="00AE457E"/>
    <w:rsid w:val="00AE7FF5"/>
    <w:rsid w:val="00AF01EB"/>
    <w:rsid w:val="00AF107B"/>
    <w:rsid w:val="00AF3737"/>
    <w:rsid w:val="00AF3F5A"/>
    <w:rsid w:val="00AF5D29"/>
    <w:rsid w:val="00AF7065"/>
    <w:rsid w:val="00B015D0"/>
    <w:rsid w:val="00B031E4"/>
    <w:rsid w:val="00B032FB"/>
    <w:rsid w:val="00B03CA6"/>
    <w:rsid w:val="00B0426F"/>
    <w:rsid w:val="00B05597"/>
    <w:rsid w:val="00B05610"/>
    <w:rsid w:val="00B05688"/>
    <w:rsid w:val="00B112AD"/>
    <w:rsid w:val="00B1226E"/>
    <w:rsid w:val="00B133BC"/>
    <w:rsid w:val="00B139A1"/>
    <w:rsid w:val="00B1400D"/>
    <w:rsid w:val="00B145D4"/>
    <w:rsid w:val="00B148D6"/>
    <w:rsid w:val="00B15DCD"/>
    <w:rsid w:val="00B20410"/>
    <w:rsid w:val="00B20B0B"/>
    <w:rsid w:val="00B20E14"/>
    <w:rsid w:val="00B21D27"/>
    <w:rsid w:val="00B26904"/>
    <w:rsid w:val="00B3229D"/>
    <w:rsid w:val="00B32508"/>
    <w:rsid w:val="00B354CD"/>
    <w:rsid w:val="00B364A0"/>
    <w:rsid w:val="00B37ECA"/>
    <w:rsid w:val="00B40960"/>
    <w:rsid w:val="00B40A5C"/>
    <w:rsid w:val="00B430F1"/>
    <w:rsid w:val="00B45F4D"/>
    <w:rsid w:val="00B46EA7"/>
    <w:rsid w:val="00B50FE9"/>
    <w:rsid w:val="00B5137B"/>
    <w:rsid w:val="00B52064"/>
    <w:rsid w:val="00B52B94"/>
    <w:rsid w:val="00B52C2E"/>
    <w:rsid w:val="00B55B25"/>
    <w:rsid w:val="00B5731C"/>
    <w:rsid w:val="00B6317E"/>
    <w:rsid w:val="00B64760"/>
    <w:rsid w:val="00B65058"/>
    <w:rsid w:val="00B6776C"/>
    <w:rsid w:val="00B705C5"/>
    <w:rsid w:val="00B7080B"/>
    <w:rsid w:val="00B70842"/>
    <w:rsid w:val="00B718BD"/>
    <w:rsid w:val="00B72311"/>
    <w:rsid w:val="00B7363A"/>
    <w:rsid w:val="00B74D7D"/>
    <w:rsid w:val="00B750D8"/>
    <w:rsid w:val="00B75A72"/>
    <w:rsid w:val="00B7760C"/>
    <w:rsid w:val="00B77647"/>
    <w:rsid w:val="00B802BE"/>
    <w:rsid w:val="00B80D62"/>
    <w:rsid w:val="00B818C0"/>
    <w:rsid w:val="00B8456B"/>
    <w:rsid w:val="00B863EA"/>
    <w:rsid w:val="00B86BF5"/>
    <w:rsid w:val="00B872DB"/>
    <w:rsid w:val="00B87570"/>
    <w:rsid w:val="00B87902"/>
    <w:rsid w:val="00B87FAB"/>
    <w:rsid w:val="00B9089C"/>
    <w:rsid w:val="00B9111C"/>
    <w:rsid w:val="00B93EEF"/>
    <w:rsid w:val="00B957EB"/>
    <w:rsid w:val="00B968C2"/>
    <w:rsid w:val="00B96DA9"/>
    <w:rsid w:val="00BA0DF6"/>
    <w:rsid w:val="00BA101E"/>
    <w:rsid w:val="00BA3495"/>
    <w:rsid w:val="00BA3622"/>
    <w:rsid w:val="00BA3710"/>
    <w:rsid w:val="00BA3A8D"/>
    <w:rsid w:val="00BA3CAA"/>
    <w:rsid w:val="00BA42A9"/>
    <w:rsid w:val="00BA4C25"/>
    <w:rsid w:val="00BA6D17"/>
    <w:rsid w:val="00BB1824"/>
    <w:rsid w:val="00BB27E6"/>
    <w:rsid w:val="00BB3FD4"/>
    <w:rsid w:val="00BB4036"/>
    <w:rsid w:val="00BB41B8"/>
    <w:rsid w:val="00BB4547"/>
    <w:rsid w:val="00BC01FE"/>
    <w:rsid w:val="00BC0720"/>
    <w:rsid w:val="00BC078A"/>
    <w:rsid w:val="00BC1B08"/>
    <w:rsid w:val="00BC3AB4"/>
    <w:rsid w:val="00BC3FC6"/>
    <w:rsid w:val="00BC6357"/>
    <w:rsid w:val="00BC75CF"/>
    <w:rsid w:val="00BC7E3C"/>
    <w:rsid w:val="00BD2868"/>
    <w:rsid w:val="00BD3195"/>
    <w:rsid w:val="00BD3381"/>
    <w:rsid w:val="00BD676D"/>
    <w:rsid w:val="00BE15EA"/>
    <w:rsid w:val="00BE277C"/>
    <w:rsid w:val="00BE3CE7"/>
    <w:rsid w:val="00BE42BA"/>
    <w:rsid w:val="00BE5E82"/>
    <w:rsid w:val="00BE6C75"/>
    <w:rsid w:val="00BE753F"/>
    <w:rsid w:val="00BF0B9F"/>
    <w:rsid w:val="00BF0BA0"/>
    <w:rsid w:val="00BF1178"/>
    <w:rsid w:val="00BF1B6B"/>
    <w:rsid w:val="00BF361A"/>
    <w:rsid w:val="00BF4EA3"/>
    <w:rsid w:val="00BF6B48"/>
    <w:rsid w:val="00BF7A64"/>
    <w:rsid w:val="00C04136"/>
    <w:rsid w:val="00C10C9E"/>
    <w:rsid w:val="00C11BCD"/>
    <w:rsid w:val="00C11FDE"/>
    <w:rsid w:val="00C1315B"/>
    <w:rsid w:val="00C14FB0"/>
    <w:rsid w:val="00C16E9D"/>
    <w:rsid w:val="00C201A8"/>
    <w:rsid w:val="00C20C27"/>
    <w:rsid w:val="00C21F7A"/>
    <w:rsid w:val="00C25FFD"/>
    <w:rsid w:val="00C26111"/>
    <w:rsid w:val="00C271F5"/>
    <w:rsid w:val="00C315EB"/>
    <w:rsid w:val="00C329E3"/>
    <w:rsid w:val="00C336DB"/>
    <w:rsid w:val="00C33F5B"/>
    <w:rsid w:val="00C36716"/>
    <w:rsid w:val="00C36C88"/>
    <w:rsid w:val="00C401D4"/>
    <w:rsid w:val="00C4022B"/>
    <w:rsid w:val="00C404A0"/>
    <w:rsid w:val="00C40E84"/>
    <w:rsid w:val="00C41EAF"/>
    <w:rsid w:val="00C430E4"/>
    <w:rsid w:val="00C443DB"/>
    <w:rsid w:val="00C4568A"/>
    <w:rsid w:val="00C47191"/>
    <w:rsid w:val="00C4786F"/>
    <w:rsid w:val="00C52014"/>
    <w:rsid w:val="00C542D4"/>
    <w:rsid w:val="00C542F6"/>
    <w:rsid w:val="00C57453"/>
    <w:rsid w:val="00C575BD"/>
    <w:rsid w:val="00C6000C"/>
    <w:rsid w:val="00C61739"/>
    <w:rsid w:val="00C64DFB"/>
    <w:rsid w:val="00C726AF"/>
    <w:rsid w:val="00C74F98"/>
    <w:rsid w:val="00C76E97"/>
    <w:rsid w:val="00C77EBD"/>
    <w:rsid w:val="00C866E7"/>
    <w:rsid w:val="00C919E2"/>
    <w:rsid w:val="00C9205E"/>
    <w:rsid w:val="00C927F1"/>
    <w:rsid w:val="00C93A96"/>
    <w:rsid w:val="00C94D3A"/>
    <w:rsid w:val="00C96937"/>
    <w:rsid w:val="00C97670"/>
    <w:rsid w:val="00C97F34"/>
    <w:rsid w:val="00CA013E"/>
    <w:rsid w:val="00CA25C7"/>
    <w:rsid w:val="00CA2EB8"/>
    <w:rsid w:val="00CA321E"/>
    <w:rsid w:val="00CA4B96"/>
    <w:rsid w:val="00CA519C"/>
    <w:rsid w:val="00CB07A4"/>
    <w:rsid w:val="00CB09EF"/>
    <w:rsid w:val="00CB3495"/>
    <w:rsid w:val="00CB44D7"/>
    <w:rsid w:val="00CB7305"/>
    <w:rsid w:val="00CC20AB"/>
    <w:rsid w:val="00CC3809"/>
    <w:rsid w:val="00CC3E0C"/>
    <w:rsid w:val="00CC4ABB"/>
    <w:rsid w:val="00CC6DF3"/>
    <w:rsid w:val="00CD3154"/>
    <w:rsid w:val="00CD481A"/>
    <w:rsid w:val="00CD6A67"/>
    <w:rsid w:val="00CE091C"/>
    <w:rsid w:val="00CE3D09"/>
    <w:rsid w:val="00CF0382"/>
    <w:rsid w:val="00CF18BD"/>
    <w:rsid w:val="00CF1A61"/>
    <w:rsid w:val="00CF1AE6"/>
    <w:rsid w:val="00CF322F"/>
    <w:rsid w:val="00CF33AB"/>
    <w:rsid w:val="00CF356F"/>
    <w:rsid w:val="00CF39FC"/>
    <w:rsid w:val="00CF4C74"/>
    <w:rsid w:val="00CF55C0"/>
    <w:rsid w:val="00CF5698"/>
    <w:rsid w:val="00CF5C65"/>
    <w:rsid w:val="00CF6ECF"/>
    <w:rsid w:val="00D00585"/>
    <w:rsid w:val="00D01858"/>
    <w:rsid w:val="00D02650"/>
    <w:rsid w:val="00D03DC1"/>
    <w:rsid w:val="00D044CE"/>
    <w:rsid w:val="00D05D41"/>
    <w:rsid w:val="00D14889"/>
    <w:rsid w:val="00D17297"/>
    <w:rsid w:val="00D176E3"/>
    <w:rsid w:val="00D17AEE"/>
    <w:rsid w:val="00D20F67"/>
    <w:rsid w:val="00D211B4"/>
    <w:rsid w:val="00D22066"/>
    <w:rsid w:val="00D2516C"/>
    <w:rsid w:val="00D25176"/>
    <w:rsid w:val="00D30078"/>
    <w:rsid w:val="00D301ED"/>
    <w:rsid w:val="00D302F5"/>
    <w:rsid w:val="00D3185F"/>
    <w:rsid w:val="00D32EB4"/>
    <w:rsid w:val="00D3518A"/>
    <w:rsid w:val="00D3660A"/>
    <w:rsid w:val="00D3784E"/>
    <w:rsid w:val="00D37CBF"/>
    <w:rsid w:val="00D4099F"/>
    <w:rsid w:val="00D42236"/>
    <w:rsid w:val="00D44096"/>
    <w:rsid w:val="00D44E1A"/>
    <w:rsid w:val="00D47A3B"/>
    <w:rsid w:val="00D527C2"/>
    <w:rsid w:val="00D547E6"/>
    <w:rsid w:val="00D55BDB"/>
    <w:rsid w:val="00D600B9"/>
    <w:rsid w:val="00D6202A"/>
    <w:rsid w:val="00D623A6"/>
    <w:rsid w:val="00D631E0"/>
    <w:rsid w:val="00D644E9"/>
    <w:rsid w:val="00D64988"/>
    <w:rsid w:val="00D66925"/>
    <w:rsid w:val="00D72529"/>
    <w:rsid w:val="00D74DFD"/>
    <w:rsid w:val="00D76E4E"/>
    <w:rsid w:val="00D76EDD"/>
    <w:rsid w:val="00D80CEC"/>
    <w:rsid w:val="00D810A9"/>
    <w:rsid w:val="00D82568"/>
    <w:rsid w:val="00D82790"/>
    <w:rsid w:val="00D8401E"/>
    <w:rsid w:val="00D85CF4"/>
    <w:rsid w:val="00D8712B"/>
    <w:rsid w:val="00D87DE3"/>
    <w:rsid w:val="00D911BC"/>
    <w:rsid w:val="00D91C15"/>
    <w:rsid w:val="00D951D8"/>
    <w:rsid w:val="00D96329"/>
    <w:rsid w:val="00DA0753"/>
    <w:rsid w:val="00DA0D2A"/>
    <w:rsid w:val="00DA31A5"/>
    <w:rsid w:val="00DA68AA"/>
    <w:rsid w:val="00DB128C"/>
    <w:rsid w:val="00DB3632"/>
    <w:rsid w:val="00DB47B3"/>
    <w:rsid w:val="00DB6A21"/>
    <w:rsid w:val="00DB6FFB"/>
    <w:rsid w:val="00DB76D4"/>
    <w:rsid w:val="00DC02D4"/>
    <w:rsid w:val="00DC0782"/>
    <w:rsid w:val="00DC0E72"/>
    <w:rsid w:val="00DC2315"/>
    <w:rsid w:val="00DC3A7E"/>
    <w:rsid w:val="00DC42F4"/>
    <w:rsid w:val="00DD1029"/>
    <w:rsid w:val="00DD17E6"/>
    <w:rsid w:val="00DD2173"/>
    <w:rsid w:val="00DD25A3"/>
    <w:rsid w:val="00DD4023"/>
    <w:rsid w:val="00DD5066"/>
    <w:rsid w:val="00DD5E61"/>
    <w:rsid w:val="00DD794D"/>
    <w:rsid w:val="00DE3438"/>
    <w:rsid w:val="00DE3757"/>
    <w:rsid w:val="00DF4A58"/>
    <w:rsid w:val="00DF511E"/>
    <w:rsid w:val="00DF55E5"/>
    <w:rsid w:val="00DF664D"/>
    <w:rsid w:val="00E0006E"/>
    <w:rsid w:val="00E00E57"/>
    <w:rsid w:val="00E02911"/>
    <w:rsid w:val="00E032F0"/>
    <w:rsid w:val="00E03A06"/>
    <w:rsid w:val="00E05F32"/>
    <w:rsid w:val="00E069E3"/>
    <w:rsid w:val="00E0745C"/>
    <w:rsid w:val="00E07F89"/>
    <w:rsid w:val="00E101BA"/>
    <w:rsid w:val="00E1063C"/>
    <w:rsid w:val="00E106F8"/>
    <w:rsid w:val="00E1088B"/>
    <w:rsid w:val="00E11422"/>
    <w:rsid w:val="00E1142A"/>
    <w:rsid w:val="00E119D7"/>
    <w:rsid w:val="00E13170"/>
    <w:rsid w:val="00E1445D"/>
    <w:rsid w:val="00E16109"/>
    <w:rsid w:val="00E2005D"/>
    <w:rsid w:val="00E20555"/>
    <w:rsid w:val="00E213DA"/>
    <w:rsid w:val="00E214C8"/>
    <w:rsid w:val="00E216F3"/>
    <w:rsid w:val="00E22798"/>
    <w:rsid w:val="00E22E1A"/>
    <w:rsid w:val="00E23377"/>
    <w:rsid w:val="00E268A8"/>
    <w:rsid w:val="00E316CF"/>
    <w:rsid w:val="00E317D1"/>
    <w:rsid w:val="00E32861"/>
    <w:rsid w:val="00E33F35"/>
    <w:rsid w:val="00E340EA"/>
    <w:rsid w:val="00E354CC"/>
    <w:rsid w:val="00E366E4"/>
    <w:rsid w:val="00E3699C"/>
    <w:rsid w:val="00E377C6"/>
    <w:rsid w:val="00E37D91"/>
    <w:rsid w:val="00E436AE"/>
    <w:rsid w:val="00E443E1"/>
    <w:rsid w:val="00E450A1"/>
    <w:rsid w:val="00E45891"/>
    <w:rsid w:val="00E505D5"/>
    <w:rsid w:val="00E52535"/>
    <w:rsid w:val="00E5436A"/>
    <w:rsid w:val="00E5454A"/>
    <w:rsid w:val="00E56D56"/>
    <w:rsid w:val="00E56DF5"/>
    <w:rsid w:val="00E571AE"/>
    <w:rsid w:val="00E5732C"/>
    <w:rsid w:val="00E57AA5"/>
    <w:rsid w:val="00E600AA"/>
    <w:rsid w:val="00E60141"/>
    <w:rsid w:val="00E6027D"/>
    <w:rsid w:val="00E635AB"/>
    <w:rsid w:val="00E63F3C"/>
    <w:rsid w:val="00E641BA"/>
    <w:rsid w:val="00E64582"/>
    <w:rsid w:val="00E67B45"/>
    <w:rsid w:val="00E67E04"/>
    <w:rsid w:val="00E7409D"/>
    <w:rsid w:val="00E746A6"/>
    <w:rsid w:val="00E751A5"/>
    <w:rsid w:val="00E753AD"/>
    <w:rsid w:val="00E76A64"/>
    <w:rsid w:val="00E77013"/>
    <w:rsid w:val="00E77934"/>
    <w:rsid w:val="00E80F59"/>
    <w:rsid w:val="00E90B19"/>
    <w:rsid w:val="00E97113"/>
    <w:rsid w:val="00E97283"/>
    <w:rsid w:val="00E97AB3"/>
    <w:rsid w:val="00EA0851"/>
    <w:rsid w:val="00EA0A26"/>
    <w:rsid w:val="00EA0B15"/>
    <w:rsid w:val="00EA41D0"/>
    <w:rsid w:val="00EA5462"/>
    <w:rsid w:val="00EA5ED7"/>
    <w:rsid w:val="00EA6C76"/>
    <w:rsid w:val="00EA71E9"/>
    <w:rsid w:val="00EB1DED"/>
    <w:rsid w:val="00EB2DDA"/>
    <w:rsid w:val="00EB3D07"/>
    <w:rsid w:val="00EC4C2B"/>
    <w:rsid w:val="00EC562D"/>
    <w:rsid w:val="00EC62E1"/>
    <w:rsid w:val="00EC7BFC"/>
    <w:rsid w:val="00ED03AB"/>
    <w:rsid w:val="00ED0952"/>
    <w:rsid w:val="00ED1B20"/>
    <w:rsid w:val="00ED1B79"/>
    <w:rsid w:val="00ED3F16"/>
    <w:rsid w:val="00ED70C6"/>
    <w:rsid w:val="00EE4CEF"/>
    <w:rsid w:val="00EE5AB7"/>
    <w:rsid w:val="00EE5D1F"/>
    <w:rsid w:val="00EE5E3D"/>
    <w:rsid w:val="00EE6423"/>
    <w:rsid w:val="00EE7CD3"/>
    <w:rsid w:val="00EE7D91"/>
    <w:rsid w:val="00EF00E1"/>
    <w:rsid w:val="00EF047D"/>
    <w:rsid w:val="00EF0CFA"/>
    <w:rsid w:val="00EF0FE1"/>
    <w:rsid w:val="00EF151A"/>
    <w:rsid w:val="00EF19D0"/>
    <w:rsid w:val="00EF245C"/>
    <w:rsid w:val="00EF2C00"/>
    <w:rsid w:val="00EF3818"/>
    <w:rsid w:val="00EF4020"/>
    <w:rsid w:val="00EF54ED"/>
    <w:rsid w:val="00EF6BE0"/>
    <w:rsid w:val="00F0000F"/>
    <w:rsid w:val="00F000BB"/>
    <w:rsid w:val="00F01920"/>
    <w:rsid w:val="00F02BE6"/>
    <w:rsid w:val="00F04D88"/>
    <w:rsid w:val="00F052F2"/>
    <w:rsid w:val="00F05448"/>
    <w:rsid w:val="00F05913"/>
    <w:rsid w:val="00F10CA2"/>
    <w:rsid w:val="00F12EA2"/>
    <w:rsid w:val="00F1469B"/>
    <w:rsid w:val="00F15BAF"/>
    <w:rsid w:val="00F15F3F"/>
    <w:rsid w:val="00F17DEC"/>
    <w:rsid w:val="00F17F23"/>
    <w:rsid w:val="00F23E3E"/>
    <w:rsid w:val="00F2416B"/>
    <w:rsid w:val="00F25E8E"/>
    <w:rsid w:val="00F30051"/>
    <w:rsid w:val="00F32062"/>
    <w:rsid w:val="00F32BF6"/>
    <w:rsid w:val="00F32EA6"/>
    <w:rsid w:val="00F33AEC"/>
    <w:rsid w:val="00F348B6"/>
    <w:rsid w:val="00F35772"/>
    <w:rsid w:val="00F357FF"/>
    <w:rsid w:val="00F3681E"/>
    <w:rsid w:val="00F37CF1"/>
    <w:rsid w:val="00F41220"/>
    <w:rsid w:val="00F41AD3"/>
    <w:rsid w:val="00F423A8"/>
    <w:rsid w:val="00F44C0A"/>
    <w:rsid w:val="00F451D6"/>
    <w:rsid w:val="00F45FE5"/>
    <w:rsid w:val="00F46CDB"/>
    <w:rsid w:val="00F47A13"/>
    <w:rsid w:val="00F50A4F"/>
    <w:rsid w:val="00F50D48"/>
    <w:rsid w:val="00F521A9"/>
    <w:rsid w:val="00F55F1B"/>
    <w:rsid w:val="00F56F51"/>
    <w:rsid w:val="00F60874"/>
    <w:rsid w:val="00F611BF"/>
    <w:rsid w:val="00F61254"/>
    <w:rsid w:val="00F6392F"/>
    <w:rsid w:val="00F63C12"/>
    <w:rsid w:val="00F66003"/>
    <w:rsid w:val="00F66DB5"/>
    <w:rsid w:val="00F677A1"/>
    <w:rsid w:val="00F702F2"/>
    <w:rsid w:val="00F704C0"/>
    <w:rsid w:val="00F74E3C"/>
    <w:rsid w:val="00F75034"/>
    <w:rsid w:val="00F7732D"/>
    <w:rsid w:val="00F7794A"/>
    <w:rsid w:val="00F819BA"/>
    <w:rsid w:val="00F825EA"/>
    <w:rsid w:val="00F82BF0"/>
    <w:rsid w:val="00F833DA"/>
    <w:rsid w:val="00F846CC"/>
    <w:rsid w:val="00F84F40"/>
    <w:rsid w:val="00F87572"/>
    <w:rsid w:val="00F92818"/>
    <w:rsid w:val="00F9436A"/>
    <w:rsid w:val="00F95F1B"/>
    <w:rsid w:val="00FA286D"/>
    <w:rsid w:val="00FA5342"/>
    <w:rsid w:val="00FA5401"/>
    <w:rsid w:val="00FA7153"/>
    <w:rsid w:val="00FA7FC4"/>
    <w:rsid w:val="00FB1158"/>
    <w:rsid w:val="00FB3A2F"/>
    <w:rsid w:val="00FB45C9"/>
    <w:rsid w:val="00FB5274"/>
    <w:rsid w:val="00FB5C45"/>
    <w:rsid w:val="00FB7690"/>
    <w:rsid w:val="00FC1BCF"/>
    <w:rsid w:val="00FC21D6"/>
    <w:rsid w:val="00FC7D77"/>
    <w:rsid w:val="00FD02B2"/>
    <w:rsid w:val="00FD1332"/>
    <w:rsid w:val="00FD1A45"/>
    <w:rsid w:val="00FD2EFE"/>
    <w:rsid w:val="00FD323C"/>
    <w:rsid w:val="00FD4977"/>
    <w:rsid w:val="00FD5BD2"/>
    <w:rsid w:val="00FD5DFA"/>
    <w:rsid w:val="00FD6C04"/>
    <w:rsid w:val="00FE0D8F"/>
    <w:rsid w:val="00FE116A"/>
    <w:rsid w:val="00FE13F8"/>
    <w:rsid w:val="00FE14AB"/>
    <w:rsid w:val="00FE1E6C"/>
    <w:rsid w:val="00FE1EF4"/>
    <w:rsid w:val="00FE6809"/>
    <w:rsid w:val="00FE7E8D"/>
    <w:rsid w:val="00FF12B3"/>
    <w:rsid w:val="00FF1C96"/>
    <w:rsid w:val="00FF3C4F"/>
    <w:rsid w:val="00FF4B45"/>
    <w:rsid w:val="00FF5005"/>
    <w:rsid w:val="00FF65BE"/>
    <w:rsid w:val="00FF6703"/>
    <w:rsid w:val="00FF7C7C"/>
    <w:rsid w:val="01C7B840"/>
    <w:rsid w:val="01CBA366"/>
    <w:rsid w:val="01D6F9EA"/>
    <w:rsid w:val="02387DC1"/>
    <w:rsid w:val="02614472"/>
    <w:rsid w:val="0335A383"/>
    <w:rsid w:val="03BE97F1"/>
    <w:rsid w:val="03D6A544"/>
    <w:rsid w:val="03E185C8"/>
    <w:rsid w:val="0416350C"/>
    <w:rsid w:val="04E88E85"/>
    <w:rsid w:val="0510A1F5"/>
    <w:rsid w:val="051EF280"/>
    <w:rsid w:val="06437889"/>
    <w:rsid w:val="06BF3D40"/>
    <w:rsid w:val="07BD959C"/>
    <w:rsid w:val="07D491EF"/>
    <w:rsid w:val="0802BE61"/>
    <w:rsid w:val="0805ED78"/>
    <w:rsid w:val="08E599E1"/>
    <w:rsid w:val="094EA920"/>
    <w:rsid w:val="09670628"/>
    <w:rsid w:val="0A2044CE"/>
    <w:rsid w:val="0A4C5EA7"/>
    <w:rsid w:val="0A5E80B5"/>
    <w:rsid w:val="0AD1CA64"/>
    <w:rsid w:val="0B0EF5DF"/>
    <w:rsid w:val="0B1D4907"/>
    <w:rsid w:val="0BDF5905"/>
    <w:rsid w:val="0C1DE35E"/>
    <w:rsid w:val="0C94A4F1"/>
    <w:rsid w:val="0CCA4DD8"/>
    <w:rsid w:val="0D5FB8BB"/>
    <w:rsid w:val="0D7A98F0"/>
    <w:rsid w:val="0DB06BE3"/>
    <w:rsid w:val="0E3FFCA0"/>
    <w:rsid w:val="0E49B0D5"/>
    <w:rsid w:val="0E53AD84"/>
    <w:rsid w:val="0EE492BC"/>
    <w:rsid w:val="0F31D4EA"/>
    <w:rsid w:val="10067B33"/>
    <w:rsid w:val="113798B9"/>
    <w:rsid w:val="113CBF08"/>
    <w:rsid w:val="119E41F0"/>
    <w:rsid w:val="11B7827A"/>
    <w:rsid w:val="11E1A6C1"/>
    <w:rsid w:val="1236A81E"/>
    <w:rsid w:val="12C68722"/>
    <w:rsid w:val="13E52D44"/>
    <w:rsid w:val="142D15CB"/>
    <w:rsid w:val="1452011A"/>
    <w:rsid w:val="145DBC4E"/>
    <w:rsid w:val="14A8E47D"/>
    <w:rsid w:val="179E27BB"/>
    <w:rsid w:val="17EAE88A"/>
    <w:rsid w:val="182DE73B"/>
    <w:rsid w:val="183D28D9"/>
    <w:rsid w:val="186D4E84"/>
    <w:rsid w:val="19009EC1"/>
    <w:rsid w:val="19E01C77"/>
    <w:rsid w:val="19F88F38"/>
    <w:rsid w:val="1A2747A1"/>
    <w:rsid w:val="1ABA3CCB"/>
    <w:rsid w:val="1AFB9A92"/>
    <w:rsid w:val="1B934ECD"/>
    <w:rsid w:val="1C8DF4AD"/>
    <w:rsid w:val="1D6E582E"/>
    <w:rsid w:val="1E49448C"/>
    <w:rsid w:val="1E865A55"/>
    <w:rsid w:val="1F8B3029"/>
    <w:rsid w:val="1FB56436"/>
    <w:rsid w:val="1FD339C3"/>
    <w:rsid w:val="219727A5"/>
    <w:rsid w:val="21D49DA9"/>
    <w:rsid w:val="22B5720D"/>
    <w:rsid w:val="238DBD53"/>
    <w:rsid w:val="23DFFDA2"/>
    <w:rsid w:val="24722580"/>
    <w:rsid w:val="2486F6C4"/>
    <w:rsid w:val="256110E4"/>
    <w:rsid w:val="26DAF9A2"/>
    <w:rsid w:val="26E181BD"/>
    <w:rsid w:val="26ED963A"/>
    <w:rsid w:val="26F1C41F"/>
    <w:rsid w:val="27C7474D"/>
    <w:rsid w:val="286EB0C1"/>
    <w:rsid w:val="28858A0D"/>
    <w:rsid w:val="289DAE15"/>
    <w:rsid w:val="29083FC5"/>
    <w:rsid w:val="290DEB3F"/>
    <w:rsid w:val="291ED771"/>
    <w:rsid w:val="2954043E"/>
    <w:rsid w:val="2A23D53B"/>
    <w:rsid w:val="2A80F330"/>
    <w:rsid w:val="2AA3DD55"/>
    <w:rsid w:val="2B875066"/>
    <w:rsid w:val="2B87E0DB"/>
    <w:rsid w:val="2BF6FDB5"/>
    <w:rsid w:val="2C356085"/>
    <w:rsid w:val="2C772F62"/>
    <w:rsid w:val="2CD1E088"/>
    <w:rsid w:val="2D8E1BD1"/>
    <w:rsid w:val="2DEFBEA6"/>
    <w:rsid w:val="2E28CDCC"/>
    <w:rsid w:val="2F164D03"/>
    <w:rsid w:val="2F562163"/>
    <w:rsid w:val="2F613CC0"/>
    <w:rsid w:val="301CE6D4"/>
    <w:rsid w:val="30736398"/>
    <w:rsid w:val="30BB1B46"/>
    <w:rsid w:val="30CE8D8C"/>
    <w:rsid w:val="316F77BD"/>
    <w:rsid w:val="31D59322"/>
    <w:rsid w:val="3292FAB9"/>
    <w:rsid w:val="32A66E2C"/>
    <w:rsid w:val="3317188B"/>
    <w:rsid w:val="333F524C"/>
    <w:rsid w:val="334E13FE"/>
    <w:rsid w:val="33DAA981"/>
    <w:rsid w:val="344ABF9B"/>
    <w:rsid w:val="34B14084"/>
    <w:rsid w:val="34B6215D"/>
    <w:rsid w:val="34BB9BF9"/>
    <w:rsid w:val="35B0E134"/>
    <w:rsid w:val="360E6A68"/>
    <w:rsid w:val="37B66574"/>
    <w:rsid w:val="383A7AAD"/>
    <w:rsid w:val="388ECA96"/>
    <w:rsid w:val="391FDE3B"/>
    <w:rsid w:val="39A8D9BD"/>
    <w:rsid w:val="39FFFF7D"/>
    <w:rsid w:val="3A18E41D"/>
    <w:rsid w:val="3A81DC8A"/>
    <w:rsid w:val="3AC2EAC4"/>
    <w:rsid w:val="3B2EED90"/>
    <w:rsid w:val="3B54CE9E"/>
    <w:rsid w:val="3DA8A170"/>
    <w:rsid w:val="3DE9CBBA"/>
    <w:rsid w:val="3E078CCF"/>
    <w:rsid w:val="3E37B540"/>
    <w:rsid w:val="415DD01C"/>
    <w:rsid w:val="41B84353"/>
    <w:rsid w:val="41C76B48"/>
    <w:rsid w:val="41C9B68E"/>
    <w:rsid w:val="423D0A8E"/>
    <w:rsid w:val="42B6452F"/>
    <w:rsid w:val="4306B8BB"/>
    <w:rsid w:val="4326A12E"/>
    <w:rsid w:val="4333E46F"/>
    <w:rsid w:val="43824026"/>
    <w:rsid w:val="43FFBE07"/>
    <w:rsid w:val="441C5218"/>
    <w:rsid w:val="44422C5D"/>
    <w:rsid w:val="450B1502"/>
    <w:rsid w:val="45711B1F"/>
    <w:rsid w:val="457C79D6"/>
    <w:rsid w:val="46377415"/>
    <w:rsid w:val="463F4DD0"/>
    <w:rsid w:val="48F4706B"/>
    <w:rsid w:val="4904F37D"/>
    <w:rsid w:val="493FD87B"/>
    <w:rsid w:val="494A9330"/>
    <w:rsid w:val="4A6FB6CE"/>
    <w:rsid w:val="4BAA00EE"/>
    <w:rsid w:val="4C033CCB"/>
    <w:rsid w:val="4CCFA43C"/>
    <w:rsid w:val="4CE9ECF9"/>
    <w:rsid w:val="4D22C9EE"/>
    <w:rsid w:val="4D475A29"/>
    <w:rsid w:val="4D51C283"/>
    <w:rsid w:val="4D5325B5"/>
    <w:rsid w:val="4D5EAC50"/>
    <w:rsid w:val="4DD30E6F"/>
    <w:rsid w:val="4E687F45"/>
    <w:rsid w:val="4E709117"/>
    <w:rsid w:val="5069A903"/>
    <w:rsid w:val="509419A4"/>
    <w:rsid w:val="50BD6615"/>
    <w:rsid w:val="51BA6E92"/>
    <w:rsid w:val="526CA6F4"/>
    <w:rsid w:val="527AFFE6"/>
    <w:rsid w:val="52B006A2"/>
    <w:rsid w:val="52F790F1"/>
    <w:rsid w:val="53289CC8"/>
    <w:rsid w:val="537AF997"/>
    <w:rsid w:val="54277C90"/>
    <w:rsid w:val="54614A13"/>
    <w:rsid w:val="57AC0AB1"/>
    <w:rsid w:val="57D915BD"/>
    <w:rsid w:val="58168DCB"/>
    <w:rsid w:val="586D7AFC"/>
    <w:rsid w:val="58B7E39C"/>
    <w:rsid w:val="59471395"/>
    <w:rsid w:val="59884B2E"/>
    <w:rsid w:val="59FCC128"/>
    <w:rsid w:val="5A51BE29"/>
    <w:rsid w:val="5A5A34A0"/>
    <w:rsid w:val="5B337C5C"/>
    <w:rsid w:val="5B7AD909"/>
    <w:rsid w:val="5B989D9A"/>
    <w:rsid w:val="5C9B75D2"/>
    <w:rsid w:val="5C9DDBBF"/>
    <w:rsid w:val="5E7E0072"/>
    <w:rsid w:val="5EC75890"/>
    <w:rsid w:val="5F3F5780"/>
    <w:rsid w:val="5F8D42AA"/>
    <w:rsid w:val="6067D07F"/>
    <w:rsid w:val="6096ADBD"/>
    <w:rsid w:val="610A2D4A"/>
    <w:rsid w:val="6113ED96"/>
    <w:rsid w:val="6153C4CA"/>
    <w:rsid w:val="61A5C399"/>
    <w:rsid w:val="61FE8D9A"/>
    <w:rsid w:val="62499938"/>
    <w:rsid w:val="6258F324"/>
    <w:rsid w:val="625F9C3F"/>
    <w:rsid w:val="6359F8C6"/>
    <w:rsid w:val="63D42E64"/>
    <w:rsid w:val="63FFFEBB"/>
    <w:rsid w:val="641E7AA5"/>
    <w:rsid w:val="649B3F9D"/>
    <w:rsid w:val="65D9B24D"/>
    <w:rsid w:val="65F6F910"/>
    <w:rsid w:val="662F0D97"/>
    <w:rsid w:val="6645B1CB"/>
    <w:rsid w:val="67AF2299"/>
    <w:rsid w:val="693BE332"/>
    <w:rsid w:val="6981B8ED"/>
    <w:rsid w:val="6A435AAA"/>
    <w:rsid w:val="6ACD3B97"/>
    <w:rsid w:val="6B680EE8"/>
    <w:rsid w:val="6B90C901"/>
    <w:rsid w:val="6BE97741"/>
    <w:rsid w:val="6C10D21C"/>
    <w:rsid w:val="6C50EFF8"/>
    <w:rsid w:val="6E04B9C6"/>
    <w:rsid w:val="6E73FF66"/>
    <w:rsid w:val="6EA8CC20"/>
    <w:rsid w:val="6F459304"/>
    <w:rsid w:val="7096DCD0"/>
    <w:rsid w:val="70B1EF8B"/>
    <w:rsid w:val="70B53EC1"/>
    <w:rsid w:val="717DBDB9"/>
    <w:rsid w:val="72C58763"/>
    <w:rsid w:val="7320CBFB"/>
    <w:rsid w:val="73268D77"/>
    <w:rsid w:val="73A138BC"/>
    <w:rsid w:val="73F986A8"/>
    <w:rsid w:val="7413F776"/>
    <w:rsid w:val="745694A1"/>
    <w:rsid w:val="74DE5DF0"/>
    <w:rsid w:val="7550890F"/>
    <w:rsid w:val="760921B4"/>
    <w:rsid w:val="76148A1A"/>
    <w:rsid w:val="76B905E3"/>
    <w:rsid w:val="76CE3958"/>
    <w:rsid w:val="76DF15EF"/>
    <w:rsid w:val="77403360"/>
    <w:rsid w:val="774932F3"/>
    <w:rsid w:val="775CB86B"/>
    <w:rsid w:val="77BB9370"/>
    <w:rsid w:val="780346A1"/>
    <w:rsid w:val="78CFAC31"/>
    <w:rsid w:val="79339C19"/>
    <w:rsid w:val="7950EC10"/>
    <w:rsid w:val="79A5C7E5"/>
    <w:rsid w:val="79E6F40F"/>
    <w:rsid w:val="79E778C9"/>
    <w:rsid w:val="7AFBF1FA"/>
    <w:rsid w:val="7B91C597"/>
    <w:rsid w:val="7B9500D9"/>
    <w:rsid w:val="7C00B6FA"/>
    <w:rsid w:val="7CA04065"/>
    <w:rsid w:val="7D85DB2F"/>
    <w:rsid w:val="7E008050"/>
    <w:rsid w:val="7E92C3A1"/>
    <w:rsid w:val="7EE5C9F8"/>
    <w:rsid w:val="7EFEA7DA"/>
    <w:rsid w:val="7FF79D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5187CB0E"/>
  <w15:chartTrackingRefBased/>
  <w15:docId w15:val="{EBA48645-3587-4236-98D3-45CC4CDF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517"/>
    <w:pPr>
      <w:tabs>
        <w:tab w:val="right" w:pos="5897"/>
      </w:tabs>
      <w:spacing w:after="240" w:line="240" w:lineRule="atLeast"/>
      <w:jc w:val="both"/>
    </w:pPr>
    <w:rPr>
      <w:rFonts w:ascii="Arial" w:hAnsi="Arial"/>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6B6D0C"/>
    <w:pPr>
      <w:numPr>
        <w:ilvl w:val="1"/>
      </w:numPr>
      <w:spacing w:before="120" w:after="12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DA68AA"/>
    <w:pPr>
      <w:numPr>
        <w:ilvl w:val="2"/>
      </w:numPr>
      <w:jc w:val="left"/>
      <w:outlineLvl w:val="2"/>
    </w:pPr>
    <w:rPr>
      <w:color w:val="auto"/>
      <w:sz w:val="20"/>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style>
  <w:style w:type="paragraph" w:styleId="FootnoteText">
    <w:name w:val="footnote text"/>
    <w:basedOn w:val="Normal"/>
    <w:semiHidden/>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Paragraph">
    <w:name w:val="List Paragraph"/>
    <w:basedOn w:val="Normal"/>
    <w:uiPriority w:val="34"/>
    <w:qFormat/>
    <w:rsid w:val="003F2288"/>
    <w:pPr>
      <w:ind w:left="720"/>
      <w:contextualSpacing/>
    </w:pPr>
  </w:style>
  <w:style w:type="paragraph" w:styleId="ListBullet">
    <w:name w:val="List Bullet"/>
    <w:basedOn w:val="Normal"/>
    <w:rsid w:val="00FF3C4F"/>
    <w:pPr>
      <w:numPr>
        <w:numId w:val="9"/>
      </w:numPr>
      <w:contextualSpacing/>
    </w:pPr>
  </w:style>
  <w:style w:type="paragraph" w:styleId="BalloonText">
    <w:name w:val="Balloon Text"/>
    <w:basedOn w:val="Normal"/>
    <w:link w:val="BalloonTextChar"/>
    <w:semiHidden/>
    <w:unhideWhenUsed/>
    <w:rsid w:val="006C2D09"/>
    <w:pPr>
      <w:spacing w:after="0" w:line="240" w:lineRule="auto"/>
    </w:pPr>
    <w:rPr>
      <w:rFonts w:ascii="Segoe UI" w:hAnsi="Segoe UI" w:cs="Segoe UI"/>
      <w:szCs w:val="18"/>
    </w:rPr>
  </w:style>
  <w:style w:type="character" w:customStyle="1" w:styleId="BalloonTextChar">
    <w:name w:val="Balloon Text Char"/>
    <w:basedOn w:val="DefaultParagraphFont"/>
    <w:link w:val="BalloonText"/>
    <w:semiHidden/>
    <w:rsid w:val="006C2D09"/>
    <w:rPr>
      <w:rFonts w:ascii="Segoe UI" w:hAnsi="Segoe UI" w:cs="Segoe UI"/>
      <w:sz w:val="18"/>
      <w:szCs w:val="18"/>
    </w:rPr>
  </w:style>
  <w:style w:type="character" w:customStyle="1" w:styleId="FooterChar">
    <w:name w:val="Footer Char"/>
    <w:basedOn w:val="DefaultParagraphFont"/>
    <w:link w:val="Footer"/>
    <w:uiPriority w:val="99"/>
    <w:rsid w:val="000C19A3"/>
    <w:rPr>
      <w:rFonts w:ascii="Arial" w:hAnsi="Arial"/>
      <w:sz w:val="18"/>
    </w:rPr>
  </w:style>
  <w:style w:type="character" w:styleId="UnresolvedMention">
    <w:name w:val="Unresolved Mention"/>
    <w:basedOn w:val="DefaultParagraphFont"/>
    <w:uiPriority w:val="99"/>
    <w:semiHidden/>
    <w:unhideWhenUsed/>
    <w:rsid w:val="00F46CDB"/>
    <w:rPr>
      <w:color w:val="605E5C"/>
      <w:shd w:val="clear" w:color="auto" w:fill="E1DFDD"/>
    </w:rPr>
  </w:style>
  <w:style w:type="paragraph" w:styleId="TOCHeading">
    <w:name w:val="TOC Heading"/>
    <w:basedOn w:val="Heading1"/>
    <w:next w:val="Normal"/>
    <w:uiPriority w:val="39"/>
    <w:unhideWhenUsed/>
    <w:qFormat/>
    <w:rsid w:val="00EB2DDA"/>
    <w:pPr>
      <w:keepNext/>
      <w:keepLines/>
      <w:numPr>
        <w:numId w:val="0"/>
      </w:numPr>
      <w:tabs>
        <w:tab w:val="clear" w:pos="5897"/>
      </w:tabs>
      <w:spacing w:before="240" w:after="0" w:line="259" w:lineRule="auto"/>
      <w:jc w:val="left"/>
      <w:outlineLvl w:val="9"/>
    </w:pPr>
    <w:rPr>
      <w:rFonts w:eastAsiaTheme="majorEastAsia" w:cstheme="majorBidi"/>
      <w:color w:val="16278E" w:themeColor="accent1" w:themeShade="BF"/>
      <w:spacing w:val="0"/>
      <w:kern w:val="0"/>
      <w:lang w:val="en-US" w:eastAsia="en-US"/>
    </w:rPr>
  </w:style>
  <w:style w:type="character" w:styleId="CommentReference">
    <w:name w:val="annotation reference"/>
    <w:basedOn w:val="DefaultParagraphFont"/>
    <w:rsid w:val="00D22066"/>
    <w:rPr>
      <w:sz w:val="16"/>
      <w:szCs w:val="16"/>
    </w:rPr>
  </w:style>
  <w:style w:type="paragraph" w:styleId="CommentSubject">
    <w:name w:val="annotation subject"/>
    <w:basedOn w:val="CommentText"/>
    <w:next w:val="CommentText"/>
    <w:link w:val="CommentSubjectChar"/>
    <w:semiHidden/>
    <w:unhideWhenUsed/>
    <w:rsid w:val="00D22066"/>
    <w:pPr>
      <w:spacing w:line="240" w:lineRule="auto"/>
    </w:pPr>
    <w:rPr>
      <w:b/>
      <w:bCs/>
    </w:rPr>
  </w:style>
  <w:style w:type="character" w:customStyle="1" w:styleId="CommentTextChar">
    <w:name w:val="Comment Text Char"/>
    <w:basedOn w:val="DefaultParagraphFont"/>
    <w:link w:val="CommentText"/>
    <w:semiHidden/>
    <w:rsid w:val="00D22066"/>
    <w:rPr>
      <w:rFonts w:ascii="Arial" w:hAnsi="Arial"/>
    </w:rPr>
  </w:style>
  <w:style w:type="character" w:customStyle="1" w:styleId="CommentSubjectChar">
    <w:name w:val="Comment Subject Char"/>
    <w:basedOn w:val="CommentTextChar"/>
    <w:link w:val="CommentSubject"/>
    <w:semiHidden/>
    <w:rsid w:val="00D22066"/>
    <w:rPr>
      <w:rFonts w:ascii="Arial" w:hAnsi="Arial"/>
      <w:b/>
      <w:bCs/>
    </w:rPr>
  </w:style>
  <w:style w:type="paragraph" w:styleId="Revision">
    <w:name w:val="Revision"/>
    <w:hidden/>
    <w:uiPriority w:val="99"/>
    <w:semiHidden/>
    <w:rsid w:val="000A7A0C"/>
    <w:rPr>
      <w:rFonts w:ascii="Arial" w:hAnsi="Arial"/>
    </w:rPr>
  </w:style>
  <w:style w:type="character" w:styleId="FollowedHyperlink">
    <w:name w:val="FollowedHyperlink"/>
    <w:basedOn w:val="DefaultParagraphFont"/>
    <w:rsid w:val="00892360"/>
    <w:rPr>
      <w:color w:val="78E0C2" w:themeColor="followedHyperlink"/>
      <w:u w:val="single"/>
    </w:rPr>
  </w:style>
  <w:style w:type="character" w:styleId="Mention">
    <w:name w:val="Mention"/>
    <w:basedOn w:val="DefaultParagraphFont"/>
    <w:uiPriority w:val="99"/>
    <w:unhideWhenUsed/>
    <w:rsid w:val="009C18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983547">
      <w:bodyDiv w:val="1"/>
      <w:marLeft w:val="0"/>
      <w:marRight w:val="0"/>
      <w:marTop w:val="0"/>
      <w:marBottom w:val="0"/>
      <w:divBdr>
        <w:top w:val="none" w:sz="0" w:space="0" w:color="auto"/>
        <w:left w:val="none" w:sz="0" w:space="0" w:color="auto"/>
        <w:bottom w:val="none" w:sz="0" w:space="0" w:color="auto"/>
        <w:right w:val="none" w:sz="0" w:space="0" w:color="auto"/>
      </w:divBdr>
    </w:div>
    <w:div w:id="882986238">
      <w:bodyDiv w:val="1"/>
      <w:marLeft w:val="0"/>
      <w:marRight w:val="0"/>
      <w:marTop w:val="0"/>
      <w:marBottom w:val="0"/>
      <w:divBdr>
        <w:top w:val="none" w:sz="0" w:space="0" w:color="auto"/>
        <w:left w:val="none" w:sz="0" w:space="0" w:color="auto"/>
        <w:bottom w:val="none" w:sz="0" w:space="0" w:color="auto"/>
        <w:right w:val="none" w:sz="0" w:space="0" w:color="auto"/>
      </w:divBdr>
    </w:div>
    <w:div w:id="1471096254">
      <w:bodyDiv w:val="1"/>
      <w:marLeft w:val="0"/>
      <w:marRight w:val="0"/>
      <w:marTop w:val="0"/>
      <w:marBottom w:val="0"/>
      <w:divBdr>
        <w:top w:val="none" w:sz="0" w:space="0" w:color="auto"/>
        <w:left w:val="none" w:sz="0" w:space="0" w:color="auto"/>
        <w:bottom w:val="none" w:sz="0" w:space="0" w:color="auto"/>
        <w:right w:val="none" w:sz="0" w:space="0" w:color="auto"/>
      </w:divBdr>
    </w:div>
    <w:div w:id="1493720256">
      <w:bodyDiv w:val="1"/>
      <w:marLeft w:val="0"/>
      <w:marRight w:val="0"/>
      <w:marTop w:val="0"/>
      <w:marBottom w:val="0"/>
      <w:divBdr>
        <w:top w:val="none" w:sz="0" w:space="0" w:color="auto"/>
        <w:left w:val="none" w:sz="0" w:space="0" w:color="auto"/>
        <w:bottom w:val="none" w:sz="0" w:space="0" w:color="auto"/>
        <w:right w:val="none" w:sz="0" w:space="0" w:color="auto"/>
      </w:divBdr>
    </w:div>
    <w:div w:id="1730228774">
      <w:bodyDiv w:val="1"/>
      <w:marLeft w:val="0"/>
      <w:marRight w:val="0"/>
      <w:marTop w:val="0"/>
      <w:marBottom w:val="0"/>
      <w:divBdr>
        <w:top w:val="none" w:sz="0" w:space="0" w:color="auto"/>
        <w:left w:val="none" w:sz="0" w:space="0" w:color="auto"/>
        <w:bottom w:val="none" w:sz="0" w:space="0" w:color="auto"/>
        <w:right w:val="none" w:sz="0" w:space="0" w:color="auto"/>
      </w:divBdr>
    </w:div>
    <w:div w:id="1760056075">
      <w:bodyDiv w:val="1"/>
      <w:marLeft w:val="0"/>
      <w:marRight w:val="0"/>
      <w:marTop w:val="0"/>
      <w:marBottom w:val="0"/>
      <w:divBdr>
        <w:top w:val="none" w:sz="0" w:space="0" w:color="auto"/>
        <w:left w:val="none" w:sz="0" w:space="0" w:color="auto"/>
        <w:bottom w:val="none" w:sz="0" w:space="0" w:color="auto"/>
        <w:right w:val="none" w:sz="0" w:space="0" w:color="auto"/>
      </w:divBdr>
    </w:div>
    <w:div w:id="1940987704">
      <w:bodyDiv w:val="1"/>
      <w:marLeft w:val="0"/>
      <w:marRight w:val="0"/>
      <w:marTop w:val="0"/>
      <w:marBottom w:val="0"/>
      <w:divBdr>
        <w:top w:val="none" w:sz="0" w:space="0" w:color="auto"/>
        <w:left w:val="none" w:sz="0" w:space="0" w:color="auto"/>
        <w:bottom w:val="none" w:sz="0" w:space="0" w:color="auto"/>
        <w:right w:val="none" w:sz="0" w:space="0" w:color="auto"/>
      </w:divBdr>
    </w:div>
    <w:div w:id="20854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lloyds.com/media/bf7fd401-9667-40e7-a4dc-dc3f5fba2b1e/Principles%20and%20Maturity%20Matrix%20-%2028%20November%202024.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3e46e04-687b-4b4a-ad08-00672c343a13">
      <UserInfo>
        <DisplayName>Allebone-Webb, Tom</DisplayName>
        <AccountId>61</AccountId>
        <AccountType/>
      </UserInfo>
    </SharedWithUsers>
    <TaxCatchAll xmlns="13e46e04-687b-4b4a-ad08-00672c343a13" xsi:nil="true"/>
    <lcf76f155ced4ddcb4097134ff3c332f xmlns="6cad28c1-d90e-46e4-a66b-fd1b8f78feb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9B058-131C-4E18-BBE2-6505449A4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55516-B55F-4535-A280-22FB1C3BF710}">
  <ds:schemaRefs>
    <ds:schemaRef ds:uri="http://schemas.microsoft.com/office/2006/metadata/properties"/>
    <ds:schemaRef ds:uri="http://schemas.microsoft.com/office/infopath/2007/PartnerControls"/>
    <ds:schemaRef ds:uri="http://schemas.microsoft.com/sharepoint/v3"/>
    <ds:schemaRef ds:uri="13e46e04-687b-4b4a-ad08-00672c343a13"/>
    <ds:schemaRef ds:uri="6cad28c1-d90e-46e4-a66b-fd1b8f78feb8"/>
  </ds:schemaRefs>
</ds:datastoreItem>
</file>

<file path=customXml/itemProps3.xml><?xml version="1.0" encoding="utf-8"?>
<ds:datastoreItem xmlns:ds="http://schemas.openxmlformats.org/officeDocument/2006/customXml" ds:itemID="{3E2D9012-DAAD-4A73-B2F7-0B41C5858C96}">
  <ds:schemaRefs>
    <ds:schemaRef ds:uri="http://schemas.openxmlformats.org/officeDocument/2006/bibliography"/>
  </ds:schemaRefs>
</ds:datastoreItem>
</file>

<file path=customXml/itemProps4.xml><?xml version="1.0" encoding="utf-8"?>
<ds:datastoreItem xmlns:ds="http://schemas.openxmlformats.org/officeDocument/2006/customXml" ds:itemID="{6FFBAFCF-8BBA-4EB7-AD71-696A8351C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2170</Words>
  <Characters>12653</Characters>
  <Application>Microsoft Office Word</Application>
  <DocSecurity>0</DocSecurity>
  <Lines>332</Lines>
  <Paragraphs>142</Paragraphs>
  <ScaleCrop>false</ScaleCrop>
  <Company>Lloyd's</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Global Network Office Lease Renewal Process</dc:subject>
  <dc:creator>Upson, David</dc:creator>
  <cp:keywords/>
  <dc:description/>
  <cp:lastModifiedBy>Allen, Emma</cp:lastModifiedBy>
  <cp:revision>2</cp:revision>
  <cp:lastPrinted>2022-08-31T12:44:00Z</cp:lastPrinted>
  <dcterms:created xsi:type="dcterms:W3CDTF">2026-03-25T13:15:00Z</dcterms:created>
  <dcterms:modified xsi:type="dcterms:W3CDTF">2026-03-25T13:15:00Z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MSIP_Label_d9d4eac9-bab1-4863-b7e6-52e5c519cf63_Enabled">
    <vt:lpwstr>true</vt:lpwstr>
  </property>
  <property fmtid="{D5CDD505-2E9C-101B-9397-08002B2CF9AE}" pid="5" name="MSIP_Label_d9d4eac9-bab1-4863-b7e6-52e5c519cf63_SetDate">
    <vt:lpwstr>2023-07-05T15:51:42Z</vt:lpwstr>
  </property>
  <property fmtid="{D5CDD505-2E9C-101B-9397-08002B2CF9AE}" pid="6" name="MSIP_Label_d9d4eac9-bab1-4863-b7e6-52e5c519cf63_Method">
    <vt:lpwstr>Privileged</vt:lpwstr>
  </property>
  <property fmtid="{D5CDD505-2E9C-101B-9397-08002B2CF9AE}" pid="7" name="MSIP_Label_d9d4eac9-bab1-4863-b7e6-52e5c519cf63_Name">
    <vt:lpwstr>d9d4eac9-bab1-4863-b7e6-52e5c519cf63</vt:lpwstr>
  </property>
  <property fmtid="{D5CDD505-2E9C-101B-9397-08002B2CF9AE}" pid="8" name="MSIP_Label_d9d4eac9-bab1-4863-b7e6-52e5c519cf63_SiteId">
    <vt:lpwstr>8df4b91e-bf72-411d-9902-5ecc8f1e6c11</vt:lpwstr>
  </property>
  <property fmtid="{D5CDD505-2E9C-101B-9397-08002B2CF9AE}" pid="9" name="MSIP_Label_d9d4eac9-bab1-4863-b7e6-52e5c519cf63_ActionId">
    <vt:lpwstr>9f874875-883d-4de0-a270-5b80af03d812</vt:lpwstr>
  </property>
  <property fmtid="{D5CDD505-2E9C-101B-9397-08002B2CF9AE}" pid="10" name="MSIP_Label_d9d4eac9-bab1-4863-b7e6-52e5c519cf63_ContentBits">
    <vt:lpwstr>2</vt:lpwstr>
  </property>
</Properties>
</file>